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6F3" w:rsidRDefault="009B76F3" w:rsidP="004D163B">
      <w:pPr>
        <w:spacing w:after="0" w:line="240" w:lineRule="auto"/>
        <w:ind w:left="-108" w:right="-108"/>
        <w:jc w:val="center"/>
        <w:rPr>
          <w:rFonts w:ascii="Times New Roman" w:eastAsia="Times New Roman" w:hAnsi="Times New Roman" w:cs="Times New Roman"/>
          <w:b/>
          <w:sz w:val="28"/>
          <w:szCs w:val="28"/>
          <w:highlight w:val="yellow"/>
          <w:lang w:eastAsia="ru-RU"/>
        </w:rPr>
      </w:pPr>
      <w:r>
        <w:rPr>
          <w:noProof/>
          <w:sz w:val="28"/>
          <w:szCs w:val="28"/>
          <w:lang w:eastAsia="ru-RU"/>
        </w:rPr>
        <w:drawing>
          <wp:inline distT="0" distB="0" distL="0" distR="0" wp14:anchorId="5DC83F30" wp14:editId="662CED60">
            <wp:extent cx="586740" cy="586740"/>
            <wp:effectExtent l="0" t="0" r="3810" b="381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6740" cy="586740"/>
                    </a:xfrm>
                    <a:prstGeom prst="rect">
                      <a:avLst/>
                    </a:prstGeom>
                    <a:noFill/>
                    <a:ln>
                      <a:noFill/>
                    </a:ln>
                  </pic:spPr>
                </pic:pic>
              </a:graphicData>
            </a:graphic>
          </wp:inline>
        </w:drawing>
      </w:r>
    </w:p>
    <w:p w:rsidR="004D163B" w:rsidRPr="00C572B1" w:rsidRDefault="00C572B1" w:rsidP="004D163B">
      <w:pPr>
        <w:spacing w:after="0" w:line="240" w:lineRule="auto"/>
        <w:ind w:left="-108" w:right="-108"/>
        <w:jc w:val="center"/>
        <w:rPr>
          <w:rFonts w:ascii="Times New Roman" w:eastAsia="Times New Roman" w:hAnsi="Times New Roman" w:cs="Times New Roman"/>
          <w:b/>
          <w:sz w:val="28"/>
          <w:szCs w:val="28"/>
          <w:lang w:eastAsia="ru-RU"/>
        </w:rPr>
      </w:pPr>
      <w:r w:rsidRPr="00C572B1">
        <w:rPr>
          <w:rFonts w:ascii="Times New Roman" w:eastAsia="Times New Roman" w:hAnsi="Times New Roman" w:cs="Times New Roman"/>
          <w:b/>
          <w:sz w:val="28"/>
          <w:szCs w:val="28"/>
          <w:lang w:eastAsia="ru-RU"/>
        </w:rPr>
        <w:t>МИНИСТЕРСТВО НАУКИ И ВЫСШЕГО ОБРАЗОВАНИЯ РОССИЙСКОЙ ФЕДЕРАЦИИ</w:t>
      </w:r>
    </w:p>
    <w:p w:rsidR="004D163B" w:rsidRPr="009B76F3" w:rsidRDefault="009B76F3" w:rsidP="004D163B">
      <w:pPr>
        <w:spacing w:after="0" w:line="240" w:lineRule="auto"/>
        <w:ind w:left="-108" w:right="-108"/>
        <w:jc w:val="center"/>
        <w:rPr>
          <w:rFonts w:ascii="Times New Roman" w:eastAsia="Times New Roman" w:hAnsi="Times New Roman" w:cs="Times New Roman"/>
          <w:b/>
          <w:sz w:val="28"/>
          <w:szCs w:val="28"/>
          <w:lang w:eastAsia="ru-RU"/>
        </w:rPr>
      </w:pPr>
      <w:r w:rsidRPr="009B76F3">
        <w:rPr>
          <w:rFonts w:ascii="Times New Roman" w:eastAsia="Times New Roman" w:hAnsi="Times New Roman" w:cs="Times New Roman"/>
          <w:b/>
          <w:sz w:val="28"/>
          <w:szCs w:val="28"/>
          <w:lang w:eastAsia="ru-RU"/>
        </w:rPr>
        <w:t xml:space="preserve">ФЕДЕРАЛЬНОЕ ГОСУДАРСТВЕННОЕ БЮДЖЕТНОЕ </w:t>
      </w:r>
    </w:p>
    <w:p w:rsidR="004D163B" w:rsidRPr="009B76F3" w:rsidRDefault="009B76F3" w:rsidP="004D163B">
      <w:pPr>
        <w:spacing w:after="0" w:line="240" w:lineRule="auto"/>
        <w:ind w:left="-108" w:right="-108"/>
        <w:jc w:val="center"/>
        <w:rPr>
          <w:rFonts w:ascii="Times New Roman" w:eastAsia="Times New Roman" w:hAnsi="Times New Roman" w:cs="Times New Roman"/>
          <w:b/>
          <w:sz w:val="28"/>
          <w:szCs w:val="28"/>
          <w:lang w:eastAsia="ru-RU"/>
        </w:rPr>
      </w:pPr>
      <w:r w:rsidRPr="009B76F3">
        <w:rPr>
          <w:rFonts w:ascii="Times New Roman" w:eastAsia="Times New Roman" w:hAnsi="Times New Roman" w:cs="Times New Roman"/>
          <w:b/>
          <w:sz w:val="28"/>
          <w:szCs w:val="28"/>
          <w:lang w:eastAsia="ru-RU"/>
        </w:rPr>
        <w:t>ОБРАЗОВАТЕЛЬНОЕ УЧРЕЖДЕНИЕ ВЫСШЕГО ОБРАЗОВАНИЯ</w:t>
      </w:r>
    </w:p>
    <w:p w:rsidR="004D163B" w:rsidRPr="009B76F3" w:rsidRDefault="009B76F3" w:rsidP="004D163B">
      <w:pPr>
        <w:spacing w:after="0" w:line="240" w:lineRule="auto"/>
        <w:ind w:left="-108" w:right="-108"/>
        <w:jc w:val="center"/>
        <w:rPr>
          <w:rFonts w:ascii="Times New Roman" w:eastAsia="Times New Roman" w:hAnsi="Times New Roman" w:cs="Times New Roman"/>
          <w:b/>
          <w:sz w:val="28"/>
          <w:szCs w:val="28"/>
          <w:lang w:eastAsia="ru-RU"/>
        </w:rPr>
      </w:pPr>
      <w:r w:rsidRPr="009B76F3">
        <w:rPr>
          <w:rFonts w:ascii="Times New Roman" w:eastAsia="Times New Roman" w:hAnsi="Times New Roman" w:cs="Times New Roman"/>
          <w:b/>
          <w:sz w:val="28"/>
          <w:szCs w:val="28"/>
          <w:lang w:eastAsia="ru-RU"/>
        </w:rPr>
        <w:t>«ДОНСКОЙ ГОСУДАРСТВЕННЫЙ ТЕХНИЧЕСКИЙ УНИВЕРСИТЕТ»</w:t>
      </w:r>
    </w:p>
    <w:p w:rsidR="004D163B" w:rsidRPr="009B76F3" w:rsidRDefault="004D163B" w:rsidP="004D163B">
      <w:pPr>
        <w:spacing w:after="0" w:line="240" w:lineRule="auto"/>
        <w:ind w:left="-108" w:right="-108"/>
        <w:jc w:val="center"/>
        <w:rPr>
          <w:rFonts w:ascii="Times New Roman" w:eastAsia="Times New Roman" w:hAnsi="Times New Roman" w:cs="Times New Roman"/>
          <w:b/>
          <w:sz w:val="28"/>
          <w:szCs w:val="28"/>
          <w:lang w:eastAsia="ru-RU"/>
        </w:rPr>
      </w:pPr>
      <w:r w:rsidRPr="009B76F3">
        <w:rPr>
          <w:rFonts w:ascii="Times New Roman" w:eastAsia="Times New Roman" w:hAnsi="Times New Roman" w:cs="Times New Roman"/>
          <w:b/>
          <w:sz w:val="28"/>
          <w:szCs w:val="28"/>
          <w:lang w:eastAsia="ru-RU"/>
        </w:rPr>
        <w:t>(ДГТУ)</w:t>
      </w:r>
    </w:p>
    <w:p w:rsidR="004D163B" w:rsidRPr="004D163B" w:rsidRDefault="004D163B" w:rsidP="004D163B">
      <w:pPr>
        <w:spacing w:after="0"/>
        <w:jc w:val="center"/>
        <w:rPr>
          <w:rFonts w:ascii="Times New Roman" w:eastAsia="Times New Roman" w:hAnsi="Times New Roman" w:cs="Times New Roman"/>
          <w:sz w:val="28"/>
          <w:szCs w:val="28"/>
          <w:highlight w:val="yellow"/>
        </w:rPr>
      </w:pPr>
    </w:p>
    <w:p w:rsidR="004D163B" w:rsidRPr="004D163B" w:rsidRDefault="004D163B" w:rsidP="004D163B">
      <w:pPr>
        <w:spacing w:after="0"/>
        <w:jc w:val="center"/>
        <w:rPr>
          <w:rFonts w:ascii="Times New Roman" w:eastAsia="Times New Roman" w:hAnsi="Times New Roman" w:cs="Times New Roman"/>
          <w:sz w:val="28"/>
          <w:szCs w:val="28"/>
          <w:highlight w:val="yellow"/>
        </w:rPr>
      </w:pPr>
    </w:p>
    <w:p w:rsidR="004D163B" w:rsidRDefault="004D163B" w:rsidP="004D163B">
      <w:pPr>
        <w:spacing w:after="0"/>
        <w:ind w:right="-7"/>
        <w:jc w:val="center"/>
        <w:rPr>
          <w:rFonts w:ascii="Times New Roman" w:eastAsia="Times New Roman" w:hAnsi="Times New Roman" w:cs="Times New Roman"/>
          <w:snapToGrid w:val="0"/>
          <w:sz w:val="28"/>
          <w:szCs w:val="28"/>
          <w:highlight w:val="yellow"/>
        </w:rPr>
      </w:pPr>
    </w:p>
    <w:p w:rsidR="001B7D8F" w:rsidRDefault="001B7D8F" w:rsidP="004D163B">
      <w:pPr>
        <w:spacing w:after="0"/>
        <w:ind w:right="-7"/>
        <w:jc w:val="center"/>
        <w:rPr>
          <w:rFonts w:ascii="Times New Roman" w:eastAsia="Times New Roman" w:hAnsi="Times New Roman" w:cs="Times New Roman"/>
          <w:snapToGrid w:val="0"/>
          <w:sz w:val="28"/>
          <w:szCs w:val="28"/>
          <w:highlight w:val="yellow"/>
        </w:rPr>
      </w:pPr>
    </w:p>
    <w:p w:rsidR="001B7D8F" w:rsidRPr="004D163B" w:rsidRDefault="001B7D8F" w:rsidP="004D163B">
      <w:pPr>
        <w:spacing w:after="0"/>
        <w:ind w:right="-7"/>
        <w:jc w:val="center"/>
        <w:rPr>
          <w:rFonts w:ascii="Times New Roman" w:eastAsia="Times New Roman" w:hAnsi="Times New Roman" w:cs="Times New Roman"/>
          <w:snapToGrid w:val="0"/>
          <w:sz w:val="28"/>
          <w:szCs w:val="28"/>
          <w:highlight w:val="yellow"/>
        </w:rPr>
      </w:pPr>
    </w:p>
    <w:p w:rsidR="004D163B" w:rsidRPr="0017525C" w:rsidRDefault="004D163B" w:rsidP="004D163B">
      <w:pPr>
        <w:spacing w:after="0"/>
        <w:ind w:left="5812"/>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Утверждено</w:t>
      </w:r>
    </w:p>
    <w:p w:rsidR="004D163B" w:rsidRPr="0017525C" w:rsidRDefault="004D163B" w:rsidP="004D163B">
      <w:pPr>
        <w:spacing w:after="0"/>
        <w:ind w:left="5812"/>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на заседании кафедры</w:t>
      </w:r>
    </w:p>
    <w:p w:rsidR="004D163B" w:rsidRPr="004D163B" w:rsidRDefault="004D163B" w:rsidP="004D163B">
      <w:pPr>
        <w:spacing w:after="0"/>
        <w:ind w:right="-7"/>
        <w:jc w:val="center"/>
        <w:rPr>
          <w:rFonts w:ascii="Times New Roman" w:eastAsia="Times New Roman" w:hAnsi="Times New Roman" w:cs="Times New Roman"/>
          <w:snapToGrid w:val="0"/>
          <w:sz w:val="28"/>
          <w:szCs w:val="28"/>
          <w:highlight w:val="yellow"/>
        </w:rPr>
      </w:pPr>
    </w:p>
    <w:p w:rsidR="004D163B" w:rsidRPr="004D163B" w:rsidRDefault="004D163B" w:rsidP="004D163B">
      <w:pPr>
        <w:spacing w:after="0"/>
        <w:ind w:right="-7"/>
        <w:jc w:val="center"/>
        <w:rPr>
          <w:rFonts w:ascii="Times New Roman" w:eastAsia="Times New Roman" w:hAnsi="Times New Roman" w:cs="Times New Roman"/>
          <w:snapToGrid w:val="0"/>
          <w:sz w:val="28"/>
          <w:szCs w:val="28"/>
          <w:highlight w:val="yellow"/>
        </w:rPr>
      </w:pPr>
    </w:p>
    <w:p w:rsidR="004D163B" w:rsidRPr="004D163B" w:rsidRDefault="004D163B" w:rsidP="004D163B">
      <w:pPr>
        <w:spacing w:after="0"/>
        <w:ind w:right="-7"/>
        <w:jc w:val="center"/>
        <w:rPr>
          <w:rFonts w:ascii="Times New Roman" w:eastAsia="Times New Roman" w:hAnsi="Times New Roman" w:cs="Times New Roman"/>
          <w:snapToGrid w:val="0"/>
          <w:sz w:val="28"/>
          <w:szCs w:val="28"/>
          <w:highlight w:val="yellow"/>
        </w:rPr>
      </w:pPr>
    </w:p>
    <w:p w:rsidR="001B7D8F" w:rsidRDefault="001B7D8F" w:rsidP="004D163B">
      <w:pPr>
        <w:spacing w:after="0"/>
        <w:ind w:right="-7"/>
        <w:jc w:val="center"/>
        <w:rPr>
          <w:rFonts w:ascii="Times New Roman" w:eastAsia="Times New Roman" w:hAnsi="Times New Roman" w:cs="Times New Roman"/>
          <w:b/>
          <w:snapToGrid w:val="0"/>
          <w:sz w:val="28"/>
          <w:szCs w:val="28"/>
        </w:rPr>
      </w:pPr>
    </w:p>
    <w:p w:rsidR="001B7D8F" w:rsidRDefault="001B7D8F" w:rsidP="004D163B">
      <w:pPr>
        <w:spacing w:after="0"/>
        <w:ind w:right="-7"/>
        <w:jc w:val="center"/>
        <w:rPr>
          <w:rFonts w:ascii="Times New Roman" w:eastAsia="Times New Roman" w:hAnsi="Times New Roman" w:cs="Times New Roman"/>
          <w:b/>
          <w:snapToGrid w:val="0"/>
          <w:sz w:val="28"/>
          <w:szCs w:val="28"/>
        </w:rPr>
      </w:pPr>
    </w:p>
    <w:p w:rsidR="001B7D8F" w:rsidRDefault="001B7D8F" w:rsidP="004D163B">
      <w:pPr>
        <w:spacing w:after="0"/>
        <w:ind w:right="-7"/>
        <w:jc w:val="center"/>
        <w:rPr>
          <w:rFonts w:ascii="Times New Roman" w:eastAsia="Times New Roman" w:hAnsi="Times New Roman" w:cs="Times New Roman"/>
          <w:b/>
          <w:snapToGrid w:val="0"/>
          <w:sz w:val="28"/>
          <w:szCs w:val="28"/>
        </w:rPr>
      </w:pPr>
    </w:p>
    <w:p w:rsidR="004D163B" w:rsidRPr="0017525C" w:rsidRDefault="004D163B" w:rsidP="004D163B">
      <w:pPr>
        <w:spacing w:after="0"/>
        <w:ind w:right="-7"/>
        <w:jc w:val="center"/>
        <w:rPr>
          <w:rFonts w:ascii="Times New Roman" w:eastAsia="Times New Roman" w:hAnsi="Times New Roman" w:cs="Times New Roman"/>
          <w:b/>
          <w:snapToGrid w:val="0"/>
          <w:sz w:val="28"/>
          <w:szCs w:val="28"/>
        </w:rPr>
      </w:pPr>
      <w:r w:rsidRPr="0017525C">
        <w:rPr>
          <w:rFonts w:ascii="Times New Roman" w:eastAsia="Times New Roman" w:hAnsi="Times New Roman" w:cs="Times New Roman"/>
          <w:b/>
          <w:snapToGrid w:val="0"/>
          <w:sz w:val="28"/>
          <w:szCs w:val="28"/>
        </w:rPr>
        <w:t>Методические указания</w:t>
      </w:r>
    </w:p>
    <w:p w:rsidR="0017525C" w:rsidRPr="0017525C" w:rsidRDefault="004D163B" w:rsidP="0017525C">
      <w:pPr>
        <w:spacing w:after="0"/>
        <w:ind w:right="-7"/>
        <w:jc w:val="center"/>
        <w:rPr>
          <w:rFonts w:ascii="Times New Roman" w:eastAsia="Times New Roman" w:hAnsi="Times New Roman" w:cs="Times New Roman"/>
          <w:b/>
          <w:snapToGrid w:val="0"/>
          <w:sz w:val="28"/>
          <w:szCs w:val="28"/>
        </w:rPr>
      </w:pPr>
      <w:r w:rsidRPr="0017525C">
        <w:rPr>
          <w:rFonts w:ascii="Times New Roman" w:eastAsia="Times New Roman" w:hAnsi="Times New Roman" w:cs="Times New Roman"/>
          <w:b/>
          <w:snapToGrid w:val="0"/>
          <w:sz w:val="28"/>
          <w:szCs w:val="28"/>
        </w:rPr>
        <w:t xml:space="preserve">по выполнению </w:t>
      </w:r>
      <w:r w:rsidR="0017525C" w:rsidRPr="0017525C">
        <w:rPr>
          <w:rFonts w:ascii="Times New Roman" w:eastAsia="Times New Roman" w:hAnsi="Times New Roman" w:cs="Times New Roman"/>
          <w:b/>
          <w:snapToGrid w:val="0"/>
          <w:sz w:val="28"/>
          <w:szCs w:val="28"/>
          <w:lang w:val="en-US"/>
        </w:rPr>
        <w:t>SWOT</w:t>
      </w:r>
      <w:r w:rsidR="0017525C" w:rsidRPr="0017525C">
        <w:rPr>
          <w:rFonts w:ascii="Times New Roman" w:eastAsia="Times New Roman" w:hAnsi="Times New Roman" w:cs="Times New Roman"/>
          <w:b/>
          <w:snapToGrid w:val="0"/>
          <w:sz w:val="28"/>
          <w:szCs w:val="28"/>
        </w:rPr>
        <w:t>-анализа</w:t>
      </w:r>
    </w:p>
    <w:p w:rsidR="004D163B" w:rsidRPr="004D163B" w:rsidRDefault="004D163B" w:rsidP="004D163B">
      <w:pPr>
        <w:spacing w:after="0"/>
        <w:ind w:right="-7"/>
        <w:jc w:val="center"/>
        <w:rPr>
          <w:rFonts w:ascii="Times New Roman" w:eastAsia="Times New Roman" w:hAnsi="Times New Roman" w:cs="Times New Roman"/>
          <w:b/>
          <w:snapToGrid w:val="0"/>
          <w:sz w:val="28"/>
          <w:szCs w:val="28"/>
          <w:highlight w:val="yellow"/>
        </w:rPr>
      </w:pPr>
    </w:p>
    <w:p w:rsidR="004D163B" w:rsidRPr="004D163B" w:rsidRDefault="004D163B" w:rsidP="004D163B">
      <w:pPr>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356"/>
        </w:tabs>
        <w:spacing w:after="0"/>
        <w:ind w:right="-7"/>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left" w:pos="7785"/>
        </w:tabs>
        <w:spacing w:after="0"/>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left" w:pos="7785"/>
        </w:tabs>
        <w:spacing w:after="0"/>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072"/>
        </w:tabs>
        <w:spacing w:after="0"/>
        <w:jc w:val="center"/>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072"/>
        </w:tabs>
        <w:spacing w:after="0"/>
        <w:jc w:val="center"/>
        <w:rPr>
          <w:rFonts w:ascii="Times New Roman" w:eastAsia="Times New Roman" w:hAnsi="Times New Roman" w:cs="Times New Roman"/>
          <w:snapToGrid w:val="0"/>
          <w:sz w:val="28"/>
          <w:szCs w:val="28"/>
          <w:highlight w:val="yellow"/>
        </w:rPr>
      </w:pPr>
    </w:p>
    <w:p w:rsidR="004D163B" w:rsidRPr="004D163B" w:rsidRDefault="004D163B" w:rsidP="004D163B">
      <w:pPr>
        <w:tabs>
          <w:tab w:val="left" w:pos="142"/>
          <w:tab w:val="right" w:pos="9072"/>
        </w:tabs>
        <w:spacing w:after="0"/>
        <w:jc w:val="center"/>
        <w:rPr>
          <w:rFonts w:ascii="Times New Roman" w:eastAsia="Times New Roman" w:hAnsi="Times New Roman" w:cs="Times New Roman"/>
          <w:snapToGrid w:val="0"/>
          <w:sz w:val="28"/>
          <w:szCs w:val="28"/>
          <w:highlight w:val="yellow"/>
        </w:rPr>
      </w:pPr>
    </w:p>
    <w:p w:rsidR="004D163B" w:rsidRPr="0017525C" w:rsidRDefault="00282F5E" w:rsidP="004D163B">
      <w:pPr>
        <w:tabs>
          <w:tab w:val="left" w:pos="142"/>
          <w:tab w:val="right" w:pos="9072"/>
        </w:tabs>
        <w:spacing w:after="0"/>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г. </w:t>
      </w:r>
      <w:r w:rsidR="004D163B" w:rsidRPr="0017525C">
        <w:rPr>
          <w:rFonts w:ascii="Times New Roman" w:eastAsia="Times New Roman" w:hAnsi="Times New Roman" w:cs="Times New Roman"/>
          <w:snapToGrid w:val="0"/>
          <w:sz w:val="28"/>
          <w:szCs w:val="28"/>
        </w:rPr>
        <w:t>Ростов-на-Дону</w:t>
      </w:r>
    </w:p>
    <w:p w:rsidR="004D163B" w:rsidRPr="0017525C" w:rsidRDefault="004D163B" w:rsidP="004D163B">
      <w:pPr>
        <w:tabs>
          <w:tab w:val="left" w:pos="142"/>
          <w:tab w:val="right" w:pos="9072"/>
        </w:tabs>
        <w:spacing w:after="0"/>
        <w:jc w:val="center"/>
        <w:rPr>
          <w:rFonts w:ascii="Times New Roman" w:eastAsia="Times New Roman" w:hAnsi="Times New Roman" w:cs="Times New Roman"/>
          <w:snapToGrid w:val="0"/>
          <w:sz w:val="28"/>
          <w:szCs w:val="28"/>
        </w:rPr>
      </w:pPr>
      <w:r w:rsidRPr="0017525C">
        <w:rPr>
          <w:rFonts w:ascii="Times New Roman" w:eastAsia="Times New Roman" w:hAnsi="Times New Roman" w:cs="Times New Roman"/>
          <w:snapToGrid w:val="0"/>
          <w:sz w:val="28"/>
          <w:szCs w:val="28"/>
        </w:rPr>
        <w:t>20</w:t>
      </w:r>
      <w:r w:rsidR="0017525C" w:rsidRPr="0017525C">
        <w:rPr>
          <w:rFonts w:ascii="Times New Roman" w:eastAsia="Times New Roman" w:hAnsi="Times New Roman" w:cs="Times New Roman"/>
          <w:snapToGrid w:val="0"/>
          <w:sz w:val="28"/>
          <w:szCs w:val="28"/>
        </w:rPr>
        <w:t>20</w:t>
      </w:r>
    </w:p>
    <w:p w:rsidR="004D163B" w:rsidRPr="004D163B" w:rsidRDefault="004D163B" w:rsidP="004D163B">
      <w:pPr>
        <w:spacing w:after="0"/>
        <w:ind w:right="-7" w:firstLine="357"/>
        <w:rPr>
          <w:rFonts w:ascii="Times New Roman" w:eastAsia="Times New Roman" w:hAnsi="Times New Roman" w:cs="Times New Roman"/>
          <w:snapToGrid w:val="0"/>
          <w:sz w:val="28"/>
          <w:szCs w:val="28"/>
          <w:highlight w:val="yellow"/>
        </w:rPr>
      </w:pPr>
    </w:p>
    <w:p w:rsidR="004D163B" w:rsidRPr="0017525C" w:rsidRDefault="004D163B" w:rsidP="004D163B">
      <w:pPr>
        <w:spacing w:after="0"/>
        <w:ind w:right="-7" w:firstLine="357"/>
        <w:rPr>
          <w:rFonts w:ascii="Times New Roman" w:eastAsia="Times New Roman" w:hAnsi="Times New Roman" w:cs="Times New Roman"/>
          <w:snapToGrid w:val="0"/>
          <w:sz w:val="28"/>
          <w:szCs w:val="28"/>
        </w:rPr>
      </w:pPr>
      <w:r w:rsidRPr="0017525C">
        <w:rPr>
          <w:rFonts w:ascii="Times New Roman" w:eastAsia="Times New Roman" w:hAnsi="Times New Roman" w:cs="Times New Roman"/>
          <w:snapToGrid w:val="0"/>
          <w:sz w:val="28"/>
          <w:szCs w:val="28"/>
        </w:rPr>
        <w:lastRenderedPageBreak/>
        <w:t>УДК 338.24</w:t>
      </w:r>
    </w:p>
    <w:p w:rsidR="004D163B" w:rsidRPr="0017525C" w:rsidRDefault="004D163B" w:rsidP="004D163B">
      <w:pPr>
        <w:spacing w:after="0"/>
        <w:ind w:right="-7" w:firstLine="357"/>
        <w:rPr>
          <w:rFonts w:ascii="Times New Roman" w:eastAsia="Times New Roman" w:hAnsi="Times New Roman" w:cs="Times New Roman"/>
          <w:snapToGrid w:val="0"/>
          <w:sz w:val="28"/>
          <w:szCs w:val="28"/>
        </w:rPr>
      </w:pPr>
    </w:p>
    <w:p w:rsidR="004D163B" w:rsidRPr="004D163B" w:rsidRDefault="004D163B" w:rsidP="0017525C">
      <w:pPr>
        <w:spacing w:after="0"/>
        <w:ind w:right="-7" w:firstLine="357"/>
        <w:jc w:val="both"/>
        <w:rPr>
          <w:rFonts w:ascii="Times New Roman" w:eastAsia="Times New Roman" w:hAnsi="Times New Roman" w:cs="Times New Roman"/>
          <w:snapToGrid w:val="0"/>
          <w:sz w:val="28"/>
          <w:szCs w:val="28"/>
          <w:highlight w:val="yellow"/>
        </w:rPr>
      </w:pPr>
      <w:r w:rsidRPr="0017525C">
        <w:rPr>
          <w:rFonts w:ascii="Times New Roman" w:eastAsia="Times New Roman" w:hAnsi="Times New Roman" w:cs="Times New Roman"/>
          <w:snapToGrid w:val="0"/>
          <w:sz w:val="28"/>
          <w:szCs w:val="28"/>
        </w:rPr>
        <w:t xml:space="preserve">Менеджмент: методические указания по выполнению </w:t>
      </w:r>
      <w:r w:rsidR="0017525C" w:rsidRPr="0017525C">
        <w:rPr>
          <w:rFonts w:ascii="Times New Roman" w:eastAsia="Times New Roman" w:hAnsi="Times New Roman" w:cs="Times New Roman"/>
          <w:snapToGrid w:val="0"/>
          <w:sz w:val="28"/>
          <w:szCs w:val="28"/>
          <w:lang w:val="en-US"/>
        </w:rPr>
        <w:t>SWOT</w:t>
      </w:r>
      <w:r w:rsidR="0017525C" w:rsidRPr="0017525C">
        <w:rPr>
          <w:rFonts w:ascii="Times New Roman" w:eastAsia="Times New Roman" w:hAnsi="Times New Roman" w:cs="Times New Roman"/>
          <w:snapToGrid w:val="0"/>
          <w:sz w:val="28"/>
          <w:szCs w:val="28"/>
        </w:rPr>
        <w:t xml:space="preserve">-анализа </w:t>
      </w:r>
      <w:r w:rsidRPr="0017525C">
        <w:rPr>
          <w:rFonts w:ascii="Times New Roman" w:eastAsia="Times New Roman" w:hAnsi="Times New Roman" w:cs="Times New Roman"/>
          <w:snapToGrid w:val="0"/>
          <w:sz w:val="28"/>
          <w:szCs w:val="28"/>
        </w:rPr>
        <w:t xml:space="preserve">для бакалавров направления </w:t>
      </w:r>
      <w:r w:rsidRPr="00700527">
        <w:rPr>
          <w:rFonts w:ascii="Times New Roman" w:eastAsia="Times New Roman" w:hAnsi="Times New Roman" w:cs="Times New Roman"/>
          <w:snapToGrid w:val="0"/>
          <w:sz w:val="28"/>
          <w:szCs w:val="28"/>
        </w:rPr>
        <w:t>подготовки 380301 «Экономика». –</w:t>
      </w:r>
      <w:r w:rsidRPr="0017525C">
        <w:rPr>
          <w:rFonts w:ascii="Times New Roman" w:eastAsia="Times New Roman" w:hAnsi="Times New Roman" w:cs="Times New Roman"/>
          <w:snapToGrid w:val="0"/>
          <w:sz w:val="28"/>
          <w:szCs w:val="28"/>
        </w:rPr>
        <w:t xml:space="preserve"> Ростов-н</w:t>
      </w:r>
      <w:proofErr w:type="gramStart"/>
      <w:r w:rsidRPr="0017525C">
        <w:rPr>
          <w:rFonts w:ascii="Times New Roman" w:eastAsia="Times New Roman" w:hAnsi="Times New Roman" w:cs="Times New Roman"/>
          <w:snapToGrid w:val="0"/>
          <w:sz w:val="28"/>
          <w:szCs w:val="28"/>
        </w:rPr>
        <w:t>/Д</w:t>
      </w:r>
      <w:proofErr w:type="gramEnd"/>
      <w:r w:rsidRPr="0017525C">
        <w:rPr>
          <w:rFonts w:ascii="Times New Roman" w:eastAsia="Times New Roman" w:hAnsi="Times New Roman" w:cs="Times New Roman"/>
          <w:snapToGrid w:val="0"/>
          <w:sz w:val="28"/>
          <w:szCs w:val="28"/>
        </w:rPr>
        <w:t xml:space="preserve">: </w:t>
      </w:r>
      <w:proofErr w:type="spellStart"/>
      <w:r w:rsidRPr="0017525C">
        <w:rPr>
          <w:rFonts w:ascii="Times New Roman" w:eastAsia="Times New Roman" w:hAnsi="Times New Roman" w:cs="Times New Roman"/>
          <w:snapToGrid w:val="0"/>
          <w:sz w:val="28"/>
          <w:szCs w:val="28"/>
        </w:rPr>
        <w:t>Донск</w:t>
      </w:r>
      <w:proofErr w:type="spellEnd"/>
      <w:r w:rsidRPr="0017525C">
        <w:rPr>
          <w:rFonts w:ascii="Times New Roman" w:eastAsia="Times New Roman" w:hAnsi="Times New Roman" w:cs="Times New Roman"/>
          <w:snapToGrid w:val="0"/>
          <w:sz w:val="28"/>
          <w:szCs w:val="28"/>
        </w:rPr>
        <w:t xml:space="preserve">. </w:t>
      </w:r>
      <w:proofErr w:type="spellStart"/>
      <w:r w:rsidRPr="0017525C">
        <w:rPr>
          <w:rFonts w:ascii="Times New Roman" w:eastAsia="Times New Roman" w:hAnsi="Times New Roman" w:cs="Times New Roman"/>
          <w:snapToGrid w:val="0"/>
          <w:sz w:val="28"/>
          <w:szCs w:val="28"/>
        </w:rPr>
        <w:t>госуд</w:t>
      </w:r>
      <w:proofErr w:type="spellEnd"/>
      <w:r w:rsidRPr="0017525C">
        <w:rPr>
          <w:rFonts w:ascii="Times New Roman" w:eastAsia="Times New Roman" w:hAnsi="Times New Roman" w:cs="Times New Roman"/>
          <w:snapToGrid w:val="0"/>
          <w:sz w:val="28"/>
          <w:szCs w:val="28"/>
        </w:rPr>
        <w:t xml:space="preserve">. </w:t>
      </w:r>
      <w:proofErr w:type="spellStart"/>
      <w:r w:rsidRPr="0017525C">
        <w:rPr>
          <w:rFonts w:ascii="Times New Roman" w:eastAsia="Times New Roman" w:hAnsi="Times New Roman" w:cs="Times New Roman"/>
          <w:snapToGrid w:val="0"/>
          <w:sz w:val="28"/>
          <w:szCs w:val="28"/>
        </w:rPr>
        <w:t>техн</w:t>
      </w:r>
      <w:proofErr w:type="spellEnd"/>
      <w:r w:rsidRPr="0017525C">
        <w:rPr>
          <w:rFonts w:ascii="Times New Roman" w:eastAsia="Times New Roman" w:hAnsi="Times New Roman" w:cs="Times New Roman"/>
          <w:snapToGrid w:val="0"/>
          <w:sz w:val="28"/>
          <w:szCs w:val="28"/>
        </w:rPr>
        <w:t>. ун-т, 20</w:t>
      </w:r>
      <w:r w:rsidR="0017525C" w:rsidRPr="0017525C">
        <w:rPr>
          <w:rFonts w:ascii="Times New Roman" w:eastAsia="Times New Roman" w:hAnsi="Times New Roman" w:cs="Times New Roman"/>
          <w:snapToGrid w:val="0"/>
          <w:sz w:val="28"/>
          <w:szCs w:val="28"/>
        </w:rPr>
        <w:t>20</w:t>
      </w:r>
      <w:r w:rsidRPr="0017525C">
        <w:rPr>
          <w:rFonts w:ascii="Times New Roman" w:eastAsia="Times New Roman" w:hAnsi="Times New Roman" w:cs="Times New Roman"/>
          <w:snapToGrid w:val="0"/>
          <w:sz w:val="28"/>
          <w:szCs w:val="28"/>
        </w:rPr>
        <w:t xml:space="preserve">. – </w:t>
      </w:r>
      <w:r w:rsidRPr="00504133">
        <w:rPr>
          <w:rFonts w:ascii="Times New Roman" w:eastAsia="Times New Roman" w:hAnsi="Times New Roman" w:cs="Times New Roman"/>
          <w:snapToGrid w:val="0"/>
          <w:sz w:val="28"/>
          <w:szCs w:val="28"/>
        </w:rPr>
        <w:t>2</w:t>
      </w:r>
      <w:r w:rsidR="00C70E3D">
        <w:rPr>
          <w:rFonts w:ascii="Times New Roman" w:eastAsia="Times New Roman" w:hAnsi="Times New Roman" w:cs="Times New Roman"/>
          <w:snapToGrid w:val="0"/>
          <w:sz w:val="28"/>
          <w:szCs w:val="28"/>
        </w:rPr>
        <w:t>3</w:t>
      </w:r>
      <w:r w:rsidRPr="00504133">
        <w:rPr>
          <w:rFonts w:ascii="Times New Roman" w:eastAsia="Times New Roman" w:hAnsi="Times New Roman" w:cs="Times New Roman"/>
          <w:snapToGrid w:val="0"/>
          <w:sz w:val="28"/>
          <w:szCs w:val="28"/>
        </w:rPr>
        <w:t xml:space="preserve"> с.</w:t>
      </w:r>
    </w:p>
    <w:p w:rsidR="004D163B" w:rsidRPr="002A664E" w:rsidRDefault="004D163B" w:rsidP="0017525C">
      <w:pPr>
        <w:spacing w:after="0" w:line="288" w:lineRule="auto"/>
        <w:ind w:firstLine="357"/>
        <w:jc w:val="both"/>
        <w:rPr>
          <w:rFonts w:ascii="Times New Roman" w:eastAsia="Times New Roman" w:hAnsi="Times New Roman" w:cs="Times New Roman"/>
          <w:bCs/>
          <w:sz w:val="28"/>
          <w:szCs w:val="28"/>
        </w:rPr>
      </w:pPr>
      <w:r w:rsidRPr="0017525C">
        <w:rPr>
          <w:rFonts w:ascii="Times New Roman" w:eastAsia="Times New Roman" w:hAnsi="Times New Roman" w:cs="Times New Roman"/>
          <w:bCs/>
          <w:sz w:val="28"/>
          <w:szCs w:val="28"/>
        </w:rPr>
        <w:t>Методические указания позволяют студентам получить практические навыки по</w:t>
      </w:r>
      <w:r w:rsidR="002A664E">
        <w:rPr>
          <w:rFonts w:ascii="Times New Roman" w:eastAsia="Times New Roman" w:hAnsi="Times New Roman" w:cs="Times New Roman"/>
          <w:bCs/>
          <w:sz w:val="28"/>
          <w:szCs w:val="28"/>
        </w:rPr>
        <w:t xml:space="preserve"> анализу внутренней и внешней  среде предприятия,  разработке стратегий развития предприятия</w:t>
      </w:r>
      <w:r w:rsidRPr="0017525C">
        <w:rPr>
          <w:rFonts w:ascii="Times New Roman" w:eastAsia="Times New Roman" w:hAnsi="Times New Roman" w:cs="Times New Roman"/>
          <w:bCs/>
          <w:sz w:val="28"/>
          <w:szCs w:val="28"/>
        </w:rPr>
        <w:t xml:space="preserve"> </w:t>
      </w:r>
      <w:r w:rsidR="002A664E" w:rsidRPr="002A664E">
        <w:rPr>
          <w:rFonts w:ascii="Times New Roman" w:eastAsia="Times New Roman" w:hAnsi="Times New Roman" w:cs="Times New Roman"/>
          <w:bCs/>
          <w:sz w:val="28"/>
          <w:szCs w:val="28"/>
        </w:rPr>
        <w:t xml:space="preserve">и </w:t>
      </w:r>
      <w:r w:rsidRPr="002A664E">
        <w:rPr>
          <w:rFonts w:ascii="Times New Roman" w:eastAsia="Times New Roman" w:hAnsi="Times New Roman" w:cs="Times New Roman"/>
          <w:bCs/>
          <w:sz w:val="28"/>
          <w:szCs w:val="28"/>
        </w:rPr>
        <w:t>принятию управленческих решений.</w:t>
      </w:r>
    </w:p>
    <w:p w:rsidR="002A664E" w:rsidRDefault="002A664E" w:rsidP="004D163B">
      <w:pPr>
        <w:spacing w:after="0" w:line="288" w:lineRule="auto"/>
        <w:jc w:val="right"/>
        <w:rPr>
          <w:rFonts w:ascii="Times New Roman" w:eastAsia="Times New Roman" w:hAnsi="Times New Roman" w:cs="Times New Roman"/>
          <w:bCs/>
          <w:sz w:val="28"/>
          <w:szCs w:val="28"/>
        </w:rPr>
      </w:pPr>
    </w:p>
    <w:p w:rsidR="004D163B" w:rsidRPr="0017525C" w:rsidRDefault="004D163B" w:rsidP="004D163B">
      <w:pPr>
        <w:spacing w:after="0" w:line="288" w:lineRule="auto"/>
        <w:jc w:val="right"/>
        <w:rPr>
          <w:rFonts w:ascii="Times New Roman" w:eastAsia="Times New Roman" w:hAnsi="Times New Roman" w:cs="Times New Roman"/>
          <w:sz w:val="28"/>
          <w:szCs w:val="28"/>
        </w:rPr>
      </w:pPr>
      <w:r w:rsidRPr="0017525C">
        <w:rPr>
          <w:rFonts w:ascii="Times New Roman" w:eastAsia="Times New Roman" w:hAnsi="Times New Roman" w:cs="Times New Roman"/>
          <w:bCs/>
          <w:sz w:val="28"/>
          <w:szCs w:val="28"/>
        </w:rPr>
        <w:t>УДК 338.24</w:t>
      </w:r>
    </w:p>
    <w:p w:rsidR="004D163B" w:rsidRPr="0017525C" w:rsidRDefault="004D163B" w:rsidP="004D163B">
      <w:pPr>
        <w:spacing w:after="0" w:line="240" w:lineRule="auto"/>
        <w:ind w:left="3402"/>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Составители:</w:t>
      </w:r>
    </w:p>
    <w:p w:rsidR="004D163B" w:rsidRDefault="004D163B" w:rsidP="004D163B">
      <w:pPr>
        <w:spacing w:after="0" w:line="240" w:lineRule="auto"/>
        <w:ind w:left="3402" w:firstLine="708"/>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канд. </w:t>
      </w:r>
      <w:proofErr w:type="spellStart"/>
      <w:r w:rsidRPr="0017525C">
        <w:rPr>
          <w:rFonts w:ascii="Times New Roman" w:eastAsia="Times New Roman" w:hAnsi="Times New Roman" w:cs="Times New Roman"/>
          <w:sz w:val="28"/>
          <w:szCs w:val="28"/>
        </w:rPr>
        <w:t>экон</w:t>
      </w:r>
      <w:proofErr w:type="spellEnd"/>
      <w:r w:rsidRPr="0017525C">
        <w:rPr>
          <w:rFonts w:ascii="Times New Roman" w:eastAsia="Times New Roman" w:hAnsi="Times New Roman" w:cs="Times New Roman"/>
          <w:sz w:val="28"/>
          <w:szCs w:val="28"/>
        </w:rPr>
        <w:t>. наук, доцент Ж.А. Василенко,</w:t>
      </w:r>
    </w:p>
    <w:p w:rsidR="00297880" w:rsidRPr="0017525C" w:rsidRDefault="00297880" w:rsidP="004D163B">
      <w:pPr>
        <w:spacing w:after="0" w:line="240" w:lineRule="auto"/>
        <w:ind w:left="3402" w:firstLine="708"/>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канд. </w:t>
      </w:r>
      <w:proofErr w:type="spellStart"/>
      <w:r w:rsidRPr="0017525C">
        <w:rPr>
          <w:rFonts w:ascii="Times New Roman" w:eastAsia="Times New Roman" w:hAnsi="Times New Roman" w:cs="Times New Roman"/>
          <w:sz w:val="28"/>
          <w:szCs w:val="28"/>
        </w:rPr>
        <w:t>экон</w:t>
      </w:r>
      <w:proofErr w:type="spellEnd"/>
      <w:r w:rsidRPr="0017525C">
        <w:rPr>
          <w:rFonts w:ascii="Times New Roman" w:eastAsia="Times New Roman" w:hAnsi="Times New Roman" w:cs="Times New Roman"/>
          <w:sz w:val="28"/>
          <w:szCs w:val="28"/>
        </w:rPr>
        <w:t>. наук, доцент</w:t>
      </w:r>
      <w:r>
        <w:rPr>
          <w:rFonts w:ascii="Times New Roman" w:eastAsia="Times New Roman" w:hAnsi="Times New Roman" w:cs="Times New Roman"/>
          <w:sz w:val="28"/>
          <w:szCs w:val="28"/>
        </w:rPr>
        <w:t xml:space="preserve"> Ю.Ю. Медведева</w:t>
      </w:r>
    </w:p>
    <w:p w:rsidR="004D163B" w:rsidRPr="0017525C" w:rsidRDefault="004D163B" w:rsidP="004D163B">
      <w:pPr>
        <w:spacing w:after="0" w:line="240" w:lineRule="auto"/>
        <w:ind w:left="3402" w:firstLine="708"/>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канд. </w:t>
      </w:r>
      <w:proofErr w:type="spellStart"/>
      <w:r w:rsidRPr="0017525C">
        <w:rPr>
          <w:rFonts w:ascii="Times New Roman" w:eastAsia="Times New Roman" w:hAnsi="Times New Roman" w:cs="Times New Roman"/>
          <w:sz w:val="28"/>
          <w:szCs w:val="28"/>
        </w:rPr>
        <w:t>экон</w:t>
      </w:r>
      <w:proofErr w:type="spellEnd"/>
      <w:r w:rsidRPr="0017525C">
        <w:rPr>
          <w:rFonts w:ascii="Times New Roman" w:eastAsia="Times New Roman" w:hAnsi="Times New Roman" w:cs="Times New Roman"/>
          <w:sz w:val="28"/>
          <w:szCs w:val="28"/>
        </w:rPr>
        <w:t xml:space="preserve">. наук, доцент Е.Е. </w:t>
      </w:r>
      <w:proofErr w:type="spellStart"/>
      <w:r w:rsidRPr="0017525C">
        <w:rPr>
          <w:rFonts w:ascii="Times New Roman" w:eastAsia="Times New Roman" w:hAnsi="Times New Roman" w:cs="Times New Roman"/>
          <w:sz w:val="28"/>
          <w:szCs w:val="28"/>
        </w:rPr>
        <w:t>Торгаян</w:t>
      </w:r>
      <w:proofErr w:type="spellEnd"/>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4D163B" w:rsidRDefault="004D163B" w:rsidP="004D163B">
      <w:pPr>
        <w:spacing w:after="0" w:line="240" w:lineRule="auto"/>
        <w:ind w:left="4253"/>
        <w:jc w:val="center"/>
        <w:rPr>
          <w:rFonts w:ascii="Times New Roman" w:eastAsia="Times New Roman" w:hAnsi="Times New Roman" w:cs="Times New Roman"/>
          <w:sz w:val="28"/>
          <w:szCs w:val="28"/>
          <w:highlight w:val="yellow"/>
        </w:rPr>
      </w:pP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Редактор </w:t>
      </w:r>
    </w:p>
    <w:p w:rsidR="004D163B" w:rsidRPr="0017525C" w:rsidRDefault="004D163B" w:rsidP="004D163B">
      <w:pPr>
        <w:spacing w:after="0" w:line="240" w:lineRule="auto"/>
        <w:rPr>
          <w:rFonts w:ascii="Times New Roman" w:eastAsia="Times New Roman" w:hAnsi="Times New Roman" w:cs="Times New Roman"/>
          <w:sz w:val="28"/>
          <w:szCs w:val="28"/>
        </w:rPr>
      </w:pPr>
      <w:proofErr w:type="spellStart"/>
      <w:r w:rsidRPr="0017525C">
        <w:rPr>
          <w:rFonts w:ascii="Times New Roman" w:eastAsia="Times New Roman" w:hAnsi="Times New Roman" w:cs="Times New Roman"/>
          <w:sz w:val="28"/>
          <w:szCs w:val="28"/>
        </w:rPr>
        <w:t>Темплан</w:t>
      </w:r>
      <w:proofErr w:type="spellEnd"/>
      <w:r w:rsidRPr="0017525C">
        <w:rPr>
          <w:rFonts w:ascii="Times New Roman" w:eastAsia="Times New Roman" w:hAnsi="Times New Roman" w:cs="Times New Roman"/>
          <w:sz w:val="28"/>
          <w:szCs w:val="28"/>
        </w:rPr>
        <w:t xml:space="preserve"> 20</w:t>
      </w:r>
      <w:r w:rsidR="0017525C" w:rsidRPr="0017525C">
        <w:rPr>
          <w:rFonts w:ascii="Times New Roman" w:eastAsia="Times New Roman" w:hAnsi="Times New Roman" w:cs="Times New Roman"/>
          <w:sz w:val="28"/>
          <w:szCs w:val="28"/>
        </w:rPr>
        <w:t>20</w:t>
      </w:r>
      <w:r w:rsidRPr="0017525C">
        <w:rPr>
          <w:rFonts w:ascii="Times New Roman" w:eastAsia="Times New Roman" w:hAnsi="Times New Roman" w:cs="Times New Roman"/>
          <w:sz w:val="28"/>
          <w:szCs w:val="28"/>
        </w:rPr>
        <w:t xml:space="preserve"> г., поз. 5.</w:t>
      </w: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Формат 60×84/16. Бумага писчая. </w:t>
      </w:r>
      <w:proofErr w:type="spellStart"/>
      <w:r w:rsidRPr="0017525C">
        <w:rPr>
          <w:rFonts w:ascii="Times New Roman" w:eastAsia="Times New Roman" w:hAnsi="Times New Roman" w:cs="Times New Roman"/>
          <w:sz w:val="28"/>
          <w:szCs w:val="28"/>
        </w:rPr>
        <w:t>Ризограф</w:t>
      </w:r>
      <w:proofErr w:type="spellEnd"/>
      <w:r w:rsidRPr="0017525C">
        <w:rPr>
          <w:rFonts w:ascii="Times New Roman" w:eastAsia="Times New Roman" w:hAnsi="Times New Roman" w:cs="Times New Roman"/>
          <w:sz w:val="28"/>
          <w:szCs w:val="28"/>
        </w:rPr>
        <w:t>.</w:t>
      </w: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Уч.-</w:t>
      </w:r>
      <w:proofErr w:type="spellStart"/>
      <w:r w:rsidRPr="0017525C">
        <w:rPr>
          <w:rFonts w:ascii="Times New Roman" w:eastAsia="Times New Roman" w:hAnsi="Times New Roman" w:cs="Times New Roman"/>
          <w:sz w:val="28"/>
          <w:szCs w:val="28"/>
        </w:rPr>
        <w:t>изд.л</w:t>
      </w:r>
      <w:proofErr w:type="spellEnd"/>
      <w:r w:rsidRPr="0017525C">
        <w:rPr>
          <w:rFonts w:ascii="Times New Roman" w:eastAsia="Times New Roman" w:hAnsi="Times New Roman" w:cs="Times New Roman"/>
          <w:sz w:val="28"/>
          <w:szCs w:val="28"/>
        </w:rPr>
        <w:t xml:space="preserve">. 1,8. Тираж 100 экз. Заказ ___. </w:t>
      </w: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Редакционно-издательский центр</w:t>
      </w: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 xml:space="preserve">Донского государственного технического университета </w:t>
      </w:r>
    </w:p>
    <w:p w:rsidR="004D163B" w:rsidRPr="0017525C" w:rsidRDefault="004D163B" w:rsidP="004D163B">
      <w:pPr>
        <w:spacing w:after="0" w:line="240" w:lineRule="auto"/>
        <w:rPr>
          <w:rFonts w:ascii="Times New Roman" w:eastAsia="Times New Roman" w:hAnsi="Times New Roman" w:cs="Times New Roman"/>
          <w:sz w:val="28"/>
          <w:szCs w:val="28"/>
        </w:rPr>
      </w:pPr>
      <w:r w:rsidRPr="0017525C">
        <w:rPr>
          <w:rFonts w:ascii="Times New Roman" w:eastAsia="Times New Roman" w:hAnsi="Times New Roman" w:cs="Times New Roman"/>
          <w:sz w:val="28"/>
          <w:szCs w:val="28"/>
        </w:rPr>
        <w:t>344022, Ростов-на-Дону, ул. Социалистическая, 162.</w:t>
      </w:r>
    </w:p>
    <w:p w:rsidR="004D163B" w:rsidRPr="004D163B" w:rsidRDefault="004D163B" w:rsidP="004D163B">
      <w:pPr>
        <w:spacing w:after="0" w:line="240" w:lineRule="auto"/>
        <w:jc w:val="right"/>
        <w:rPr>
          <w:rFonts w:ascii="Times New Roman" w:eastAsia="Times New Roman" w:hAnsi="Times New Roman" w:cs="Times New Roman"/>
          <w:sz w:val="28"/>
          <w:szCs w:val="28"/>
          <w:highlight w:val="yellow"/>
        </w:rPr>
      </w:pPr>
    </w:p>
    <w:p w:rsidR="00724B5A" w:rsidRDefault="00724B5A" w:rsidP="0017525C">
      <w:pPr>
        <w:spacing w:after="0" w:line="240" w:lineRule="auto"/>
        <w:ind w:left="5103"/>
        <w:rPr>
          <w:rFonts w:ascii="Times New Roman" w:eastAsia="Times New Roman" w:hAnsi="Times New Roman" w:cs="Times New Roman"/>
          <w:sz w:val="28"/>
          <w:szCs w:val="28"/>
        </w:rPr>
      </w:pPr>
    </w:p>
    <w:p w:rsidR="004D163B" w:rsidRPr="0017525C" w:rsidRDefault="004D163B" w:rsidP="0017525C">
      <w:pPr>
        <w:spacing w:after="0" w:line="240" w:lineRule="auto"/>
        <w:ind w:left="5103"/>
        <w:rPr>
          <w:rFonts w:ascii="Times New Roman" w:eastAsia="Times New Roman" w:hAnsi="Times New Roman" w:cs="Times New Roman"/>
          <w:snapToGrid w:val="0"/>
          <w:sz w:val="28"/>
          <w:szCs w:val="28"/>
        </w:rPr>
      </w:pPr>
      <w:r w:rsidRPr="0017525C">
        <w:rPr>
          <w:rFonts w:ascii="Times New Roman" w:eastAsia="Times New Roman" w:hAnsi="Times New Roman" w:cs="Times New Roman"/>
          <w:sz w:val="28"/>
          <w:szCs w:val="28"/>
        </w:rPr>
        <w:t xml:space="preserve">© </w:t>
      </w:r>
      <w:r w:rsidRPr="0017525C">
        <w:rPr>
          <w:rFonts w:ascii="Times New Roman" w:eastAsia="Times New Roman" w:hAnsi="Times New Roman" w:cs="Times New Roman"/>
          <w:snapToGrid w:val="0"/>
          <w:sz w:val="28"/>
          <w:szCs w:val="28"/>
        </w:rPr>
        <w:t>Донской государственный</w:t>
      </w:r>
    </w:p>
    <w:p w:rsidR="004D163B" w:rsidRPr="0017525C" w:rsidRDefault="004D163B" w:rsidP="0017525C">
      <w:pPr>
        <w:spacing w:after="0" w:line="360" w:lineRule="auto"/>
        <w:ind w:left="5103"/>
        <w:outlineLvl w:val="0"/>
        <w:rPr>
          <w:rFonts w:ascii="Times New Roman" w:hAnsi="Times New Roman" w:cs="Times New Roman"/>
          <w:sz w:val="28"/>
          <w:szCs w:val="28"/>
        </w:rPr>
      </w:pPr>
      <w:r w:rsidRPr="0017525C">
        <w:rPr>
          <w:rFonts w:ascii="Times New Roman" w:eastAsia="Times New Roman" w:hAnsi="Times New Roman" w:cs="Times New Roman"/>
          <w:snapToGrid w:val="0"/>
          <w:sz w:val="28"/>
          <w:szCs w:val="28"/>
        </w:rPr>
        <w:t>технический университет, 20</w:t>
      </w:r>
      <w:r w:rsidR="0017525C" w:rsidRPr="0017525C">
        <w:rPr>
          <w:rFonts w:ascii="Times New Roman" w:eastAsia="Times New Roman" w:hAnsi="Times New Roman" w:cs="Times New Roman"/>
          <w:snapToGrid w:val="0"/>
          <w:sz w:val="28"/>
          <w:szCs w:val="28"/>
        </w:rPr>
        <w:t>20</w:t>
      </w:r>
    </w:p>
    <w:p w:rsidR="004D163B" w:rsidRPr="00644959" w:rsidRDefault="004D163B" w:rsidP="00D5668F">
      <w:pPr>
        <w:pStyle w:val="a9"/>
        <w:pageBreakBefore/>
        <w:numPr>
          <w:ilvl w:val="0"/>
          <w:numId w:val="2"/>
        </w:numPr>
        <w:spacing w:after="0" w:line="360" w:lineRule="auto"/>
        <w:jc w:val="center"/>
        <w:outlineLvl w:val="0"/>
        <w:rPr>
          <w:rFonts w:ascii="Times New Roman" w:hAnsi="Times New Roman" w:cs="Times New Roman"/>
          <w:sz w:val="28"/>
          <w:szCs w:val="28"/>
        </w:rPr>
      </w:pPr>
      <w:r w:rsidRPr="00644959">
        <w:rPr>
          <w:rFonts w:ascii="Times New Roman" w:hAnsi="Times New Roman" w:cs="Times New Roman"/>
          <w:sz w:val="28"/>
          <w:szCs w:val="28"/>
        </w:rPr>
        <w:lastRenderedPageBreak/>
        <w:t>ОБЩИЕ ПОЛОЖЕНИЯ</w:t>
      </w:r>
    </w:p>
    <w:p w:rsidR="004D163B" w:rsidRPr="000E405E" w:rsidRDefault="004D163B" w:rsidP="004D163B">
      <w:pPr>
        <w:spacing w:after="0" w:line="360" w:lineRule="auto"/>
        <w:rPr>
          <w:rFonts w:ascii="Times New Roman" w:hAnsi="Times New Roman" w:cs="Times New Roman"/>
          <w:sz w:val="28"/>
          <w:szCs w:val="28"/>
        </w:rPr>
      </w:pPr>
    </w:p>
    <w:p w:rsidR="000E405E" w:rsidRPr="000E405E" w:rsidRDefault="008D22D6" w:rsidP="008D22D6">
      <w:pPr>
        <w:pStyle w:val="a5"/>
        <w:shd w:val="clear" w:color="auto" w:fill="FFFFFF"/>
        <w:spacing w:before="0" w:beforeAutospacing="0" w:after="0" w:afterAutospacing="0" w:line="360" w:lineRule="auto"/>
        <w:ind w:firstLine="709"/>
        <w:jc w:val="both"/>
        <w:rPr>
          <w:sz w:val="28"/>
          <w:szCs w:val="28"/>
        </w:rPr>
      </w:pPr>
      <w:r w:rsidRPr="000E405E">
        <w:rPr>
          <w:sz w:val="28"/>
          <w:szCs w:val="28"/>
        </w:rPr>
        <w:t xml:space="preserve">В условиях конкурентной борьбы, нестабильности рынков и быстро меняющейся </w:t>
      </w:r>
      <w:r w:rsidR="000E405E" w:rsidRPr="000E405E">
        <w:rPr>
          <w:sz w:val="28"/>
          <w:szCs w:val="28"/>
        </w:rPr>
        <w:t>внешней</w:t>
      </w:r>
      <w:r w:rsidRPr="000E405E">
        <w:rPr>
          <w:sz w:val="28"/>
          <w:szCs w:val="28"/>
        </w:rPr>
        <w:t xml:space="preserve"> среды, </w:t>
      </w:r>
      <w:r w:rsidR="000E405E" w:rsidRPr="000E405E">
        <w:rPr>
          <w:sz w:val="28"/>
          <w:szCs w:val="28"/>
        </w:rPr>
        <w:t>руководителю необходим</w:t>
      </w:r>
      <w:r w:rsidRPr="000E405E">
        <w:rPr>
          <w:sz w:val="28"/>
          <w:szCs w:val="28"/>
        </w:rPr>
        <w:t xml:space="preserve">о принимать правильные решения. Он должен </w:t>
      </w:r>
      <w:r w:rsidR="000E405E" w:rsidRPr="000E405E">
        <w:rPr>
          <w:sz w:val="28"/>
          <w:szCs w:val="28"/>
        </w:rPr>
        <w:t>четко</w:t>
      </w:r>
      <w:r w:rsidRPr="000E405E">
        <w:rPr>
          <w:sz w:val="28"/>
          <w:szCs w:val="28"/>
        </w:rPr>
        <w:t xml:space="preserve"> понимать, на каком этапе развития находится его бизнес, какие конкурентные преимущества у него имеются, чего нужно опасаться, какие минусы негативно влияют на развитие его дела и так далее. </w:t>
      </w:r>
    </w:p>
    <w:p w:rsidR="000E405E" w:rsidRPr="000E405E" w:rsidRDefault="008D22D6" w:rsidP="000E405E">
      <w:pPr>
        <w:pStyle w:val="a5"/>
        <w:shd w:val="clear" w:color="auto" w:fill="FFFFFF"/>
        <w:spacing w:before="0" w:beforeAutospacing="0" w:after="0" w:afterAutospacing="0" w:line="360" w:lineRule="auto"/>
        <w:ind w:firstLine="709"/>
        <w:jc w:val="both"/>
        <w:rPr>
          <w:sz w:val="28"/>
          <w:szCs w:val="28"/>
        </w:rPr>
      </w:pPr>
      <w:r w:rsidRPr="000E405E">
        <w:rPr>
          <w:sz w:val="28"/>
          <w:szCs w:val="28"/>
        </w:rPr>
        <w:t xml:space="preserve">В </w:t>
      </w:r>
      <w:r w:rsidR="00E11ACF" w:rsidRPr="000E405E">
        <w:rPr>
          <w:sz w:val="28"/>
          <w:szCs w:val="28"/>
        </w:rPr>
        <w:t>практике</w:t>
      </w:r>
      <w:r w:rsidRPr="000E405E">
        <w:rPr>
          <w:sz w:val="28"/>
          <w:szCs w:val="28"/>
        </w:rPr>
        <w:t xml:space="preserve"> используется </w:t>
      </w:r>
      <w:r w:rsidR="000E405E" w:rsidRPr="000E405E">
        <w:rPr>
          <w:sz w:val="28"/>
          <w:szCs w:val="28"/>
        </w:rPr>
        <w:t>следующие и</w:t>
      </w:r>
      <w:r w:rsidR="000E405E" w:rsidRPr="000E405E">
        <w:rPr>
          <w:spacing w:val="-2"/>
          <w:sz w:val="28"/>
          <w:szCs w:val="28"/>
          <w:shd w:val="clear" w:color="auto" w:fill="FFFFFF"/>
        </w:rPr>
        <w:t>нструменты стратегического анализа:</w:t>
      </w:r>
    </w:p>
    <w:p w:rsidR="000E405E" w:rsidRPr="000E405E" w:rsidRDefault="000E405E" w:rsidP="000E405E">
      <w:pPr>
        <w:spacing w:after="0" w:line="360" w:lineRule="auto"/>
        <w:ind w:firstLine="709"/>
        <w:rPr>
          <w:rFonts w:ascii="Times New Roman" w:hAnsi="Times New Roman" w:cs="Times New Roman"/>
          <w:sz w:val="28"/>
          <w:szCs w:val="28"/>
        </w:rPr>
      </w:pPr>
      <w:r w:rsidRPr="000E405E">
        <w:rPr>
          <w:rFonts w:ascii="Times New Roman" w:hAnsi="Times New Roman" w:cs="Times New Roman"/>
          <w:sz w:val="28"/>
          <w:szCs w:val="28"/>
        </w:rPr>
        <w:t xml:space="preserve">- </w:t>
      </w:r>
      <w:hyperlink r:id="rId8" w:anchor="1" w:history="1">
        <w:r w:rsidRPr="000E405E">
          <w:rPr>
            <w:rStyle w:val="a6"/>
            <w:rFonts w:ascii="Times New Roman" w:hAnsi="Times New Roman" w:cs="Times New Roman"/>
            <w:color w:val="auto"/>
            <w:sz w:val="28"/>
            <w:szCs w:val="28"/>
            <w:u w:val="none"/>
          </w:rPr>
          <w:t xml:space="preserve">Модель </w:t>
        </w:r>
        <w:proofErr w:type="spellStart"/>
        <w:r w:rsidRPr="000E405E">
          <w:rPr>
            <w:rStyle w:val="a6"/>
            <w:rFonts w:ascii="Times New Roman" w:hAnsi="Times New Roman" w:cs="Times New Roman"/>
            <w:color w:val="auto"/>
            <w:sz w:val="28"/>
            <w:szCs w:val="28"/>
            <w:u w:val="none"/>
          </w:rPr>
          <w:t>Маккинси</w:t>
        </w:r>
        <w:proofErr w:type="spellEnd"/>
        <w:r w:rsidRPr="000E405E">
          <w:rPr>
            <w:rStyle w:val="a6"/>
            <w:rFonts w:ascii="Times New Roman" w:hAnsi="Times New Roman" w:cs="Times New Roman"/>
            <w:color w:val="auto"/>
            <w:sz w:val="28"/>
            <w:szCs w:val="28"/>
            <w:u w:val="none"/>
          </w:rPr>
          <w:t xml:space="preserve"> 7С</w:t>
        </w:r>
      </w:hyperlink>
      <w:r w:rsidRPr="000E405E">
        <w:rPr>
          <w:rFonts w:ascii="Times New Roman" w:hAnsi="Times New Roman" w:cs="Times New Roman"/>
          <w:sz w:val="28"/>
          <w:szCs w:val="28"/>
        </w:rPr>
        <w:t>;</w:t>
      </w:r>
    </w:p>
    <w:p w:rsidR="000E405E" w:rsidRPr="000E405E" w:rsidRDefault="000E405E" w:rsidP="000E405E">
      <w:pPr>
        <w:spacing w:after="0" w:line="360" w:lineRule="auto"/>
        <w:ind w:firstLine="709"/>
        <w:rPr>
          <w:rFonts w:ascii="Times New Roman" w:hAnsi="Times New Roman" w:cs="Times New Roman"/>
          <w:sz w:val="28"/>
          <w:szCs w:val="28"/>
        </w:rPr>
      </w:pPr>
      <w:r w:rsidRPr="000E405E">
        <w:rPr>
          <w:rFonts w:ascii="Times New Roman" w:hAnsi="Times New Roman" w:cs="Times New Roman"/>
          <w:sz w:val="28"/>
          <w:szCs w:val="28"/>
        </w:rPr>
        <w:t xml:space="preserve">-  </w:t>
      </w:r>
      <w:hyperlink r:id="rId9" w:anchor="2" w:history="1">
        <w:r w:rsidRPr="000E405E">
          <w:rPr>
            <w:rStyle w:val="a6"/>
            <w:rFonts w:ascii="Times New Roman" w:hAnsi="Times New Roman" w:cs="Times New Roman"/>
            <w:color w:val="auto"/>
            <w:sz w:val="28"/>
            <w:szCs w:val="28"/>
            <w:u w:val="none"/>
          </w:rPr>
          <w:t>PEST-анализ</w:t>
        </w:r>
      </w:hyperlink>
      <w:r w:rsidRPr="000E405E">
        <w:rPr>
          <w:rFonts w:ascii="Times New Roman" w:hAnsi="Times New Roman" w:cs="Times New Roman"/>
          <w:sz w:val="28"/>
          <w:szCs w:val="28"/>
        </w:rPr>
        <w:t>;</w:t>
      </w:r>
    </w:p>
    <w:p w:rsidR="000E405E" w:rsidRPr="000E405E" w:rsidRDefault="000E405E" w:rsidP="000E405E">
      <w:pPr>
        <w:pStyle w:val="a5"/>
        <w:shd w:val="clear" w:color="auto" w:fill="FFFFFF"/>
        <w:spacing w:before="0" w:beforeAutospacing="0" w:after="0" w:afterAutospacing="0" w:line="360" w:lineRule="auto"/>
        <w:ind w:firstLine="709"/>
        <w:jc w:val="both"/>
        <w:rPr>
          <w:sz w:val="28"/>
          <w:szCs w:val="28"/>
        </w:rPr>
      </w:pPr>
      <w:r w:rsidRPr="000E405E">
        <w:rPr>
          <w:sz w:val="28"/>
          <w:szCs w:val="28"/>
        </w:rPr>
        <w:t xml:space="preserve">-  </w:t>
      </w:r>
      <w:hyperlink r:id="rId10" w:anchor="4" w:history="1">
        <w:r w:rsidRPr="000E405E">
          <w:rPr>
            <w:rStyle w:val="a6"/>
            <w:color w:val="auto"/>
            <w:sz w:val="28"/>
            <w:szCs w:val="28"/>
            <w:u w:val="none"/>
          </w:rPr>
          <w:t xml:space="preserve">Модель </w:t>
        </w:r>
        <w:proofErr w:type="spellStart"/>
        <w:r w:rsidRPr="000E405E">
          <w:rPr>
            <w:rStyle w:val="a6"/>
            <w:color w:val="auto"/>
            <w:sz w:val="28"/>
            <w:szCs w:val="28"/>
            <w:u w:val="none"/>
          </w:rPr>
          <w:t>Адизеса</w:t>
        </w:r>
        <w:proofErr w:type="spellEnd"/>
      </w:hyperlink>
      <w:r w:rsidRPr="000E405E">
        <w:rPr>
          <w:sz w:val="28"/>
          <w:szCs w:val="28"/>
        </w:rPr>
        <w:t>;</w:t>
      </w:r>
    </w:p>
    <w:p w:rsidR="000E405E" w:rsidRPr="000E405E" w:rsidRDefault="000E405E" w:rsidP="000E405E">
      <w:pPr>
        <w:spacing w:after="0" w:line="360" w:lineRule="auto"/>
        <w:ind w:firstLine="709"/>
        <w:rPr>
          <w:rFonts w:ascii="Times New Roman" w:hAnsi="Times New Roman" w:cs="Times New Roman"/>
          <w:sz w:val="28"/>
          <w:szCs w:val="28"/>
        </w:rPr>
      </w:pPr>
      <w:r w:rsidRPr="000E405E">
        <w:rPr>
          <w:rFonts w:ascii="Times New Roman" w:hAnsi="Times New Roman" w:cs="Times New Roman"/>
          <w:sz w:val="28"/>
          <w:szCs w:val="28"/>
        </w:rPr>
        <w:t xml:space="preserve">-  </w:t>
      </w:r>
      <w:hyperlink r:id="rId11" w:anchor="3" w:history="1">
        <w:r w:rsidRPr="000E405E">
          <w:rPr>
            <w:rStyle w:val="a6"/>
            <w:rFonts w:ascii="Times New Roman" w:hAnsi="Times New Roman" w:cs="Times New Roman"/>
            <w:color w:val="auto"/>
            <w:sz w:val="28"/>
            <w:szCs w:val="28"/>
            <w:u w:val="none"/>
          </w:rPr>
          <w:t>SWOT-анализ</w:t>
        </w:r>
      </w:hyperlink>
      <w:r w:rsidRPr="000E405E">
        <w:rPr>
          <w:rFonts w:ascii="Times New Roman" w:hAnsi="Times New Roman" w:cs="Times New Roman"/>
          <w:sz w:val="28"/>
          <w:szCs w:val="28"/>
        </w:rPr>
        <w:t>.</w:t>
      </w:r>
    </w:p>
    <w:p w:rsidR="008D22D6" w:rsidRDefault="000E405E" w:rsidP="008D22D6">
      <w:pPr>
        <w:pStyle w:val="a5"/>
        <w:shd w:val="clear" w:color="auto" w:fill="FFFFFF"/>
        <w:spacing w:before="0" w:beforeAutospacing="0" w:after="0" w:afterAutospacing="0" w:line="360" w:lineRule="auto"/>
        <w:ind w:firstLine="709"/>
        <w:jc w:val="both"/>
        <w:rPr>
          <w:sz w:val="28"/>
          <w:szCs w:val="28"/>
        </w:rPr>
      </w:pPr>
      <w:r w:rsidRPr="000E405E">
        <w:rPr>
          <w:sz w:val="28"/>
          <w:szCs w:val="28"/>
        </w:rPr>
        <w:t>Рассмотрим</w:t>
      </w:r>
      <w:r w:rsidR="008D22D6" w:rsidRPr="000E405E">
        <w:rPr>
          <w:sz w:val="28"/>
          <w:szCs w:val="28"/>
        </w:rPr>
        <w:t xml:space="preserve"> SWOT-анализ</w:t>
      </w:r>
      <w:r w:rsidRPr="000E405E">
        <w:rPr>
          <w:sz w:val="28"/>
          <w:szCs w:val="28"/>
        </w:rPr>
        <w:t xml:space="preserve"> –</w:t>
      </w:r>
      <w:r w:rsidR="008D22D6" w:rsidRPr="000E405E">
        <w:rPr>
          <w:sz w:val="28"/>
          <w:szCs w:val="28"/>
        </w:rPr>
        <w:t xml:space="preserve"> эффективный</w:t>
      </w:r>
      <w:r w:rsidRPr="000E405E">
        <w:rPr>
          <w:sz w:val="28"/>
          <w:szCs w:val="28"/>
        </w:rPr>
        <w:t xml:space="preserve"> </w:t>
      </w:r>
      <w:r w:rsidR="008D22D6" w:rsidRPr="000E405E">
        <w:rPr>
          <w:sz w:val="28"/>
          <w:szCs w:val="28"/>
        </w:rPr>
        <w:t>инструмент принятия основных управленческих решений.</w:t>
      </w:r>
    </w:p>
    <w:p w:rsidR="008D22D6" w:rsidRDefault="008D22D6" w:rsidP="008D22D6">
      <w:pPr>
        <w:pStyle w:val="a5"/>
        <w:shd w:val="clear" w:color="auto" w:fill="FFFFFF"/>
        <w:spacing w:before="0" w:beforeAutospacing="0" w:after="0" w:afterAutospacing="0" w:line="360" w:lineRule="auto"/>
        <w:ind w:firstLine="709"/>
        <w:jc w:val="both"/>
        <w:rPr>
          <w:sz w:val="28"/>
          <w:szCs w:val="28"/>
        </w:rPr>
      </w:pPr>
    </w:p>
    <w:p w:rsidR="00075654" w:rsidRDefault="00075654" w:rsidP="008D22D6">
      <w:pPr>
        <w:pStyle w:val="a5"/>
        <w:shd w:val="clear" w:color="auto" w:fill="FFFFFF"/>
        <w:spacing w:before="0" w:beforeAutospacing="0" w:after="0" w:afterAutospacing="0" w:line="360" w:lineRule="auto"/>
        <w:ind w:firstLine="709"/>
        <w:jc w:val="both"/>
        <w:rPr>
          <w:sz w:val="28"/>
          <w:szCs w:val="28"/>
        </w:rPr>
      </w:pPr>
    </w:p>
    <w:p w:rsidR="008D22D6" w:rsidRDefault="000E405E" w:rsidP="00D5668F">
      <w:pPr>
        <w:pStyle w:val="a5"/>
        <w:numPr>
          <w:ilvl w:val="0"/>
          <w:numId w:val="2"/>
        </w:numPr>
        <w:shd w:val="clear" w:color="auto" w:fill="FFFFFF"/>
        <w:spacing w:before="0" w:beforeAutospacing="0" w:after="0" w:afterAutospacing="0" w:line="360" w:lineRule="auto"/>
        <w:jc w:val="center"/>
        <w:rPr>
          <w:sz w:val="28"/>
          <w:szCs w:val="28"/>
        </w:rPr>
      </w:pPr>
      <w:r w:rsidRPr="000E405E">
        <w:rPr>
          <w:sz w:val="28"/>
          <w:szCs w:val="28"/>
        </w:rPr>
        <w:t xml:space="preserve">СУЩНОСТЬ </w:t>
      </w:r>
      <w:r w:rsidR="00644959">
        <w:rPr>
          <w:sz w:val="28"/>
          <w:szCs w:val="28"/>
        </w:rPr>
        <w:t>И</w:t>
      </w:r>
      <w:r>
        <w:rPr>
          <w:sz w:val="28"/>
          <w:szCs w:val="28"/>
        </w:rPr>
        <w:t xml:space="preserve"> </w:t>
      </w:r>
      <w:r w:rsidRPr="000E405E">
        <w:rPr>
          <w:sz w:val="28"/>
          <w:szCs w:val="28"/>
        </w:rPr>
        <w:t>СТРУКТУРА SWOT-АНАЛИЗ</w:t>
      </w:r>
      <w:r>
        <w:rPr>
          <w:sz w:val="28"/>
          <w:szCs w:val="28"/>
        </w:rPr>
        <w:t>А</w:t>
      </w:r>
    </w:p>
    <w:p w:rsidR="000E405E" w:rsidRPr="000E405E" w:rsidRDefault="000E405E" w:rsidP="008D22D6">
      <w:pPr>
        <w:pStyle w:val="a5"/>
        <w:shd w:val="clear" w:color="auto" w:fill="FFFFFF"/>
        <w:spacing w:before="0" w:beforeAutospacing="0" w:after="0" w:afterAutospacing="0" w:line="360" w:lineRule="auto"/>
        <w:ind w:firstLine="709"/>
        <w:jc w:val="center"/>
        <w:rPr>
          <w:sz w:val="28"/>
          <w:szCs w:val="28"/>
        </w:rPr>
      </w:pPr>
    </w:p>
    <w:p w:rsidR="004D2D97"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sz w:val="28"/>
          <w:szCs w:val="28"/>
        </w:rPr>
        <w:t xml:space="preserve">Данная технология помогает проанализировать проблему, продукт, бизнес-ситуацию, всё, что поддаётся анализу, как объект. Становится ясно, куда двигаться предприятию в своей политике, какие действия необходимо спланировать руководителю, поступают ответы об эффективности либо неэффективности действий фирмы. </w:t>
      </w:r>
    </w:p>
    <w:p w:rsidR="008D22D6"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sz w:val="28"/>
          <w:szCs w:val="28"/>
        </w:rPr>
        <w:t>Итоговым результатом SWOT-анализа является разработка стратегии дальнейшего развития организации (проекта), либо коррекции её курса, с учётом имеющейся рыночной действительности. Рекомендованный интервал проведения аналитики – один раз в квартал.</w:t>
      </w:r>
    </w:p>
    <w:p w:rsidR="008D22D6" w:rsidRPr="008D22D6"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sz w:val="28"/>
          <w:szCs w:val="28"/>
        </w:rPr>
        <w:lastRenderedPageBreak/>
        <w:t>Название является аббревиатурой заглавных букв по названию четырех английских слов:</w:t>
      </w:r>
    </w:p>
    <w:p w:rsidR="008D22D6"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rStyle w:val="a3"/>
          <w:sz w:val="28"/>
          <w:szCs w:val="28"/>
        </w:rPr>
        <w:t xml:space="preserve">S – </w:t>
      </w:r>
      <w:proofErr w:type="spellStart"/>
      <w:r w:rsidRPr="008D22D6">
        <w:rPr>
          <w:rStyle w:val="a3"/>
          <w:sz w:val="28"/>
          <w:szCs w:val="28"/>
        </w:rPr>
        <w:t>strength</w:t>
      </w:r>
      <w:proofErr w:type="spellEnd"/>
      <w:r>
        <w:rPr>
          <w:rStyle w:val="a3"/>
          <w:sz w:val="28"/>
          <w:szCs w:val="28"/>
        </w:rPr>
        <w:t xml:space="preserve"> </w:t>
      </w:r>
      <w:r w:rsidRPr="008D22D6">
        <w:rPr>
          <w:sz w:val="28"/>
          <w:szCs w:val="28"/>
        </w:rPr>
        <w:t>(с англ. Сила, мощь) - значительные качества Компании, внутренняя анализируемая среда),</w:t>
      </w:r>
    </w:p>
    <w:p w:rsidR="008D22D6" w:rsidRPr="008D22D6"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rStyle w:val="a3"/>
          <w:sz w:val="28"/>
          <w:szCs w:val="28"/>
        </w:rPr>
        <w:t xml:space="preserve">W – </w:t>
      </w:r>
      <w:proofErr w:type="spellStart"/>
      <w:r w:rsidRPr="008D22D6">
        <w:rPr>
          <w:rStyle w:val="a3"/>
          <w:sz w:val="28"/>
          <w:szCs w:val="28"/>
        </w:rPr>
        <w:t>weakness</w:t>
      </w:r>
      <w:proofErr w:type="spellEnd"/>
      <w:r>
        <w:rPr>
          <w:sz w:val="28"/>
          <w:szCs w:val="28"/>
        </w:rPr>
        <w:t xml:space="preserve"> </w:t>
      </w:r>
      <w:r w:rsidRPr="008D22D6">
        <w:rPr>
          <w:sz w:val="28"/>
          <w:szCs w:val="28"/>
        </w:rPr>
        <w:t>(с англ. Слабость) - недостаточные качества Компании, внутренняя анализируемая среда. Оба этих фактора проводятся относительно Потребителя.</w:t>
      </w:r>
    </w:p>
    <w:p w:rsidR="008D22D6" w:rsidRDefault="008D22D6" w:rsidP="008D22D6">
      <w:pPr>
        <w:pStyle w:val="a5"/>
        <w:shd w:val="clear" w:color="auto" w:fill="FFFFFF"/>
        <w:spacing w:before="0" w:beforeAutospacing="0" w:after="0" w:afterAutospacing="0" w:line="360" w:lineRule="auto"/>
        <w:ind w:firstLine="709"/>
        <w:jc w:val="both"/>
        <w:rPr>
          <w:sz w:val="28"/>
          <w:szCs w:val="28"/>
        </w:rPr>
      </w:pPr>
      <w:r w:rsidRPr="008D22D6">
        <w:rPr>
          <w:rStyle w:val="a3"/>
          <w:sz w:val="28"/>
          <w:szCs w:val="28"/>
        </w:rPr>
        <w:t xml:space="preserve">O – </w:t>
      </w:r>
      <w:proofErr w:type="spellStart"/>
      <w:r w:rsidRPr="008D22D6">
        <w:rPr>
          <w:rStyle w:val="a3"/>
          <w:sz w:val="28"/>
          <w:szCs w:val="28"/>
        </w:rPr>
        <w:t>opportunities</w:t>
      </w:r>
      <w:proofErr w:type="spellEnd"/>
      <w:r>
        <w:rPr>
          <w:sz w:val="28"/>
          <w:szCs w:val="28"/>
        </w:rPr>
        <w:t xml:space="preserve"> </w:t>
      </w:r>
      <w:r w:rsidRPr="008D22D6">
        <w:rPr>
          <w:sz w:val="28"/>
          <w:szCs w:val="28"/>
        </w:rPr>
        <w:t>(с англ. Перспектива) - перспективы для Компании, внешняя анализируемая среда,</w:t>
      </w:r>
    </w:p>
    <w:p w:rsidR="008D22D6" w:rsidRDefault="008D22D6" w:rsidP="008D22D6">
      <w:pPr>
        <w:pStyle w:val="a5"/>
        <w:shd w:val="clear" w:color="auto" w:fill="FFFFFF"/>
        <w:spacing w:before="0" w:beforeAutospacing="0" w:after="0" w:afterAutospacing="0" w:line="360" w:lineRule="auto"/>
        <w:ind w:firstLine="709"/>
        <w:jc w:val="both"/>
        <w:rPr>
          <w:sz w:val="28"/>
          <w:szCs w:val="28"/>
        </w:rPr>
      </w:pPr>
      <w:r>
        <w:rPr>
          <w:rStyle w:val="a3"/>
          <w:sz w:val="28"/>
          <w:szCs w:val="28"/>
        </w:rPr>
        <w:t xml:space="preserve">T – </w:t>
      </w:r>
      <w:proofErr w:type="spellStart"/>
      <w:r>
        <w:rPr>
          <w:rStyle w:val="a3"/>
          <w:sz w:val="28"/>
          <w:szCs w:val="28"/>
        </w:rPr>
        <w:t>threats</w:t>
      </w:r>
      <w:proofErr w:type="spellEnd"/>
      <w:r>
        <w:rPr>
          <w:rStyle w:val="a3"/>
          <w:sz w:val="28"/>
          <w:szCs w:val="28"/>
        </w:rPr>
        <w:t xml:space="preserve"> </w:t>
      </w:r>
      <w:r w:rsidRPr="008D22D6">
        <w:rPr>
          <w:sz w:val="28"/>
          <w:szCs w:val="28"/>
        </w:rPr>
        <w:t>(с англ. Угроза) - опасности для Компании, внешняя анализируемая среда. Эти факторы рассматриваются относительно представителей конкурентной рыночной среды.</w:t>
      </w:r>
    </w:p>
    <w:p w:rsidR="00075654" w:rsidRPr="008D22D6" w:rsidRDefault="00075654" w:rsidP="008D22D6">
      <w:pPr>
        <w:pStyle w:val="a5"/>
        <w:shd w:val="clear" w:color="auto" w:fill="FFFFFF"/>
        <w:spacing w:before="0" w:beforeAutospacing="0" w:after="0" w:afterAutospacing="0" w:line="360" w:lineRule="auto"/>
        <w:ind w:firstLine="709"/>
        <w:jc w:val="both"/>
        <w:rPr>
          <w:sz w:val="28"/>
          <w:szCs w:val="28"/>
        </w:rPr>
      </w:pPr>
    </w:p>
    <w:p w:rsidR="008D22D6" w:rsidRDefault="008D22D6" w:rsidP="008D22D6">
      <w:pPr>
        <w:pStyle w:val="a5"/>
        <w:shd w:val="clear" w:color="auto" w:fill="FFFFFF"/>
        <w:spacing w:before="0" w:beforeAutospacing="0" w:after="0" w:afterAutospacing="0" w:line="360" w:lineRule="auto"/>
        <w:jc w:val="center"/>
        <w:rPr>
          <w:sz w:val="28"/>
          <w:szCs w:val="28"/>
        </w:rPr>
      </w:pPr>
      <w:r w:rsidRPr="008D22D6">
        <w:rPr>
          <w:noProof/>
          <w:sz w:val="28"/>
          <w:szCs w:val="28"/>
        </w:rPr>
        <w:drawing>
          <wp:inline distT="0" distB="0" distL="0" distR="0" wp14:anchorId="076868ED" wp14:editId="4B8DF801">
            <wp:extent cx="6243266" cy="3996813"/>
            <wp:effectExtent l="0" t="0" r="5715" b="3810"/>
            <wp:docPr id="2" name="Рисунок 2" descr="https://biznesplan-primer.ru/files/images/swot-ana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znesplan-primer.ru/files/images/swot-anal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7871" cy="3999761"/>
                    </a:xfrm>
                    <a:prstGeom prst="rect">
                      <a:avLst/>
                    </a:prstGeom>
                    <a:noFill/>
                    <a:ln>
                      <a:noFill/>
                    </a:ln>
                  </pic:spPr>
                </pic:pic>
              </a:graphicData>
            </a:graphic>
          </wp:inline>
        </w:drawing>
      </w:r>
      <w:bookmarkStart w:id="0" w:name="p3"/>
      <w:bookmarkEnd w:id="0"/>
    </w:p>
    <w:p w:rsidR="008D22D6" w:rsidRPr="00644959" w:rsidRDefault="00644959" w:rsidP="008D22D6">
      <w:pPr>
        <w:pStyle w:val="a5"/>
        <w:shd w:val="clear" w:color="auto" w:fill="FFFFFF"/>
        <w:spacing w:before="0" w:beforeAutospacing="0" w:after="0" w:afterAutospacing="0" w:line="360" w:lineRule="auto"/>
        <w:jc w:val="center"/>
      </w:pPr>
      <w:r w:rsidRPr="00644959">
        <w:t xml:space="preserve">Рисунок 1 - </w:t>
      </w:r>
      <w:r w:rsidR="008D22D6" w:rsidRPr="00644959">
        <w:t>Виды аналитических матриц</w:t>
      </w:r>
    </w:p>
    <w:p w:rsidR="007364AB" w:rsidRPr="00075654" w:rsidRDefault="007364AB">
      <w:pPr>
        <w:rPr>
          <w:rStyle w:val="a3"/>
          <w:sz w:val="28"/>
          <w:szCs w:val="28"/>
        </w:rPr>
      </w:pPr>
      <w:r w:rsidRPr="00075654">
        <w:rPr>
          <w:rStyle w:val="a3"/>
          <w:sz w:val="28"/>
          <w:szCs w:val="28"/>
        </w:rPr>
        <w:br w:type="page"/>
      </w:r>
    </w:p>
    <w:p w:rsidR="00644959" w:rsidRPr="00075654" w:rsidRDefault="00644959" w:rsidP="00D5668F">
      <w:pPr>
        <w:pStyle w:val="11"/>
        <w:numPr>
          <w:ilvl w:val="0"/>
          <w:numId w:val="2"/>
        </w:numPr>
        <w:jc w:val="center"/>
        <w:rPr>
          <w:b/>
          <w:sz w:val="28"/>
          <w:szCs w:val="28"/>
          <w:lang w:val="ru-RU"/>
        </w:rPr>
      </w:pPr>
      <w:r w:rsidRPr="00075654">
        <w:rPr>
          <w:b/>
          <w:sz w:val="28"/>
          <w:szCs w:val="28"/>
          <w:lang w:val="ru-RU"/>
        </w:rPr>
        <w:lastRenderedPageBreak/>
        <w:t xml:space="preserve">ПОРЯДОК ПРОВЕДЕНИЯ </w:t>
      </w:r>
      <w:r w:rsidRPr="00075654">
        <w:rPr>
          <w:b/>
          <w:sz w:val="28"/>
          <w:szCs w:val="28"/>
          <w:lang w:val="en-US"/>
        </w:rPr>
        <w:t>SWOT</w:t>
      </w:r>
      <w:r w:rsidRPr="00075654">
        <w:rPr>
          <w:b/>
          <w:sz w:val="28"/>
          <w:szCs w:val="28"/>
        </w:rPr>
        <w:t>-АНАЛИЗА</w:t>
      </w:r>
    </w:p>
    <w:p w:rsidR="00644959" w:rsidRPr="00075654" w:rsidRDefault="00644959" w:rsidP="00644959">
      <w:pPr>
        <w:pStyle w:val="11"/>
        <w:rPr>
          <w:sz w:val="28"/>
          <w:szCs w:val="28"/>
          <w:lang w:val="ru-RU"/>
        </w:rPr>
      </w:pPr>
    </w:p>
    <w:p w:rsidR="00DE7EAC" w:rsidRPr="00075654" w:rsidRDefault="00DE7EAC" w:rsidP="00DE7EAC">
      <w:pPr>
        <w:pStyle w:val="a5"/>
        <w:shd w:val="clear" w:color="auto" w:fill="FFFFFF"/>
        <w:spacing w:before="0" w:beforeAutospacing="0" w:after="0" w:afterAutospacing="0" w:line="360" w:lineRule="auto"/>
        <w:ind w:firstLine="709"/>
        <w:jc w:val="both"/>
        <w:rPr>
          <w:sz w:val="28"/>
          <w:szCs w:val="28"/>
        </w:rPr>
      </w:pPr>
      <w:r w:rsidRPr="00075654">
        <w:rPr>
          <w:rFonts w:ascii="yandex-sans" w:hAnsi="yandex-sans"/>
          <w:color w:val="000000"/>
          <w:sz w:val="28"/>
          <w:szCs w:val="28"/>
          <w:shd w:val="clear" w:color="auto" w:fill="FFFFFF"/>
        </w:rPr>
        <w:t xml:space="preserve">SWOT-анализ проводится в </w:t>
      </w:r>
      <w:r w:rsidRPr="00075654">
        <w:rPr>
          <w:rFonts w:ascii="yandex-sans" w:hAnsi="yandex-sans"/>
          <w:b/>
          <w:color w:val="000000"/>
          <w:sz w:val="28"/>
          <w:szCs w:val="28"/>
          <w:shd w:val="clear" w:color="auto" w:fill="FFFFFF"/>
        </w:rPr>
        <w:t>три этапа</w:t>
      </w:r>
      <w:r w:rsidRPr="00075654">
        <w:rPr>
          <w:rFonts w:ascii="yandex-sans" w:hAnsi="yandex-sans"/>
          <w:color w:val="000000"/>
          <w:sz w:val="28"/>
          <w:szCs w:val="28"/>
          <w:shd w:val="clear" w:color="auto" w:fill="FFFFFF"/>
        </w:rPr>
        <w:t>.</w:t>
      </w:r>
    </w:p>
    <w:p w:rsidR="00644959" w:rsidRPr="00075654" w:rsidRDefault="00644959" w:rsidP="00644959">
      <w:pPr>
        <w:pStyle w:val="11"/>
        <w:rPr>
          <w:sz w:val="28"/>
          <w:szCs w:val="28"/>
        </w:rPr>
      </w:pPr>
      <w:r w:rsidRPr="00075654">
        <w:rPr>
          <w:sz w:val="28"/>
          <w:szCs w:val="28"/>
        </w:rPr>
        <w:t xml:space="preserve">На </w:t>
      </w:r>
      <w:r w:rsidRPr="00075654">
        <w:rPr>
          <w:b/>
          <w:sz w:val="28"/>
          <w:szCs w:val="28"/>
        </w:rPr>
        <w:t>первом этапе</w:t>
      </w:r>
      <w:r w:rsidRPr="00075654">
        <w:rPr>
          <w:sz w:val="28"/>
          <w:szCs w:val="28"/>
        </w:rPr>
        <w:t xml:space="preserve"> </w:t>
      </w:r>
      <w:r w:rsidR="00DE7EAC" w:rsidRPr="00075654">
        <w:rPr>
          <w:sz w:val="28"/>
          <w:szCs w:val="28"/>
        </w:rPr>
        <w:t xml:space="preserve">«Разработка элементов анализа» формулируются </w:t>
      </w:r>
      <w:r w:rsidRPr="00075654">
        <w:rPr>
          <w:sz w:val="28"/>
          <w:szCs w:val="28"/>
        </w:rPr>
        <w:t>слабые и сильные стороны организации</w:t>
      </w:r>
      <w:r w:rsidR="00DE7EAC" w:rsidRPr="00075654">
        <w:rPr>
          <w:sz w:val="28"/>
          <w:szCs w:val="28"/>
        </w:rPr>
        <w:t>, угрозы и возможности.</w:t>
      </w:r>
    </w:p>
    <w:p w:rsidR="00644959" w:rsidRDefault="00644959" w:rsidP="00644959">
      <w:pPr>
        <w:pStyle w:val="11"/>
        <w:rPr>
          <w:sz w:val="28"/>
          <w:szCs w:val="28"/>
          <w:lang w:val="ru-RU"/>
        </w:rPr>
      </w:pPr>
      <w:r w:rsidRPr="00075654">
        <w:rPr>
          <w:sz w:val="28"/>
          <w:szCs w:val="28"/>
        </w:rPr>
        <w:t xml:space="preserve">Примеры сильных и слабых сторон организации представлены в </w:t>
      </w:r>
      <w:r w:rsidR="00CF403B" w:rsidRPr="00075654">
        <w:rPr>
          <w:sz w:val="28"/>
          <w:szCs w:val="28"/>
          <w:lang w:val="ru-RU"/>
        </w:rPr>
        <w:t>таблице 1</w:t>
      </w:r>
      <w:r w:rsidRPr="00075654">
        <w:rPr>
          <w:sz w:val="28"/>
          <w:szCs w:val="28"/>
        </w:rPr>
        <w:t>.</w:t>
      </w:r>
    </w:p>
    <w:p w:rsidR="00075654" w:rsidRPr="00B21603" w:rsidRDefault="00075654" w:rsidP="00075654">
      <w:pPr>
        <w:pStyle w:val="11"/>
        <w:rPr>
          <w:sz w:val="28"/>
          <w:szCs w:val="28"/>
        </w:rPr>
      </w:pPr>
      <w:r w:rsidRPr="00B21603">
        <w:rPr>
          <w:sz w:val="28"/>
          <w:szCs w:val="28"/>
        </w:rPr>
        <w:t xml:space="preserve">Под сильными и слабыми сторонами </w:t>
      </w:r>
      <w:r>
        <w:rPr>
          <w:sz w:val="28"/>
          <w:szCs w:val="28"/>
        </w:rPr>
        <w:t>(э</w:t>
      </w:r>
      <w:r w:rsidRPr="00B21603">
        <w:rPr>
          <w:sz w:val="28"/>
          <w:szCs w:val="28"/>
        </w:rPr>
        <w:t>лементы внутренней среды</w:t>
      </w:r>
      <w:r>
        <w:rPr>
          <w:sz w:val="28"/>
          <w:szCs w:val="28"/>
        </w:rPr>
        <w:t>)</w:t>
      </w:r>
      <w:r w:rsidRPr="00B21603">
        <w:rPr>
          <w:sz w:val="28"/>
          <w:szCs w:val="28"/>
        </w:rPr>
        <w:t xml:space="preserve"> могут скрываться самые разнообразные аспекты деятельности компании. Ниже приводятся категории, наиболее часто включаемые в анализ. </w:t>
      </w:r>
    </w:p>
    <w:p w:rsidR="00075654" w:rsidRPr="00B21603" w:rsidRDefault="00075654" w:rsidP="00075654">
      <w:pPr>
        <w:pStyle w:val="11"/>
        <w:rPr>
          <w:sz w:val="28"/>
          <w:szCs w:val="28"/>
        </w:rPr>
      </w:pPr>
      <w:r w:rsidRPr="00B21603">
        <w:rPr>
          <w:sz w:val="28"/>
          <w:szCs w:val="28"/>
        </w:rPr>
        <w:t>Продукт</w:t>
      </w:r>
    </w:p>
    <w:p w:rsidR="00075654" w:rsidRPr="00B21603" w:rsidRDefault="00075654" w:rsidP="00075654">
      <w:pPr>
        <w:pStyle w:val="11"/>
        <w:rPr>
          <w:sz w:val="28"/>
          <w:szCs w:val="28"/>
        </w:rPr>
      </w:pPr>
      <w:r w:rsidRPr="00B21603">
        <w:rPr>
          <w:sz w:val="28"/>
          <w:szCs w:val="28"/>
        </w:rPr>
        <w:t>Ценообразование</w:t>
      </w:r>
    </w:p>
    <w:p w:rsidR="00075654" w:rsidRPr="00B21603" w:rsidRDefault="00075654" w:rsidP="00075654">
      <w:pPr>
        <w:pStyle w:val="11"/>
        <w:rPr>
          <w:sz w:val="28"/>
          <w:szCs w:val="28"/>
        </w:rPr>
      </w:pPr>
      <w:r w:rsidRPr="00B21603">
        <w:rPr>
          <w:sz w:val="28"/>
          <w:szCs w:val="28"/>
        </w:rPr>
        <w:t>Продвижение и сбыт</w:t>
      </w:r>
    </w:p>
    <w:p w:rsidR="00075654" w:rsidRPr="00B21603" w:rsidRDefault="00075654" w:rsidP="00075654">
      <w:pPr>
        <w:pStyle w:val="11"/>
        <w:rPr>
          <w:sz w:val="28"/>
          <w:szCs w:val="28"/>
        </w:rPr>
      </w:pPr>
      <w:r w:rsidRPr="00B21603">
        <w:rPr>
          <w:sz w:val="28"/>
          <w:szCs w:val="28"/>
        </w:rPr>
        <w:t>Сервис/персонал</w:t>
      </w:r>
    </w:p>
    <w:p w:rsidR="00075654" w:rsidRPr="00B21603" w:rsidRDefault="00075654" w:rsidP="00075654">
      <w:pPr>
        <w:pStyle w:val="11"/>
        <w:rPr>
          <w:sz w:val="28"/>
          <w:szCs w:val="28"/>
        </w:rPr>
      </w:pPr>
      <w:r w:rsidRPr="00B21603">
        <w:rPr>
          <w:sz w:val="28"/>
          <w:szCs w:val="28"/>
        </w:rPr>
        <w:t>Распределение/дистрибьюторы</w:t>
      </w:r>
    </w:p>
    <w:p w:rsidR="00075654" w:rsidRPr="00B21603" w:rsidRDefault="00075654" w:rsidP="00075654">
      <w:pPr>
        <w:pStyle w:val="11"/>
        <w:ind w:left="709" w:firstLine="0"/>
        <w:rPr>
          <w:sz w:val="28"/>
          <w:szCs w:val="28"/>
        </w:rPr>
      </w:pPr>
      <w:r w:rsidRPr="00B21603">
        <w:rPr>
          <w:sz w:val="28"/>
          <w:szCs w:val="28"/>
        </w:rPr>
        <w:t xml:space="preserve">Инжиниринг и разработка новых продуктов. </w:t>
      </w:r>
    </w:p>
    <w:p w:rsidR="00075654" w:rsidRPr="00B21603" w:rsidRDefault="00075654" w:rsidP="00075654">
      <w:pPr>
        <w:pStyle w:val="11"/>
        <w:ind w:left="709" w:firstLine="0"/>
        <w:rPr>
          <w:sz w:val="28"/>
          <w:szCs w:val="28"/>
        </w:rPr>
      </w:pPr>
      <w:r w:rsidRPr="00B21603">
        <w:rPr>
          <w:sz w:val="28"/>
          <w:szCs w:val="28"/>
        </w:rPr>
        <w:t>Оперативная деятельность.</w:t>
      </w:r>
    </w:p>
    <w:p w:rsidR="00075654" w:rsidRPr="00B21603" w:rsidRDefault="00075654" w:rsidP="00075654">
      <w:pPr>
        <w:pStyle w:val="11"/>
        <w:ind w:left="709" w:firstLine="0"/>
        <w:rPr>
          <w:sz w:val="28"/>
          <w:szCs w:val="28"/>
        </w:rPr>
      </w:pPr>
      <w:r w:rsidRPr="00B21603">
        <w:rPr>
          <w:sz w:val="28"/>
          <w:szCs w:val="28"/>
        </w:rPr>
        <w:t>Персонал.</w:t>
      </w:r>
    </w:p>
    <w:p w:rsidR="00075654" w:rsidRPr="00B21603" w:rsidRDefault="00075654" w:rsidP="00075654">
      <w:pPr>
        <w:pStyle w:val="11"/>
        <w:ind w:left="709" w:firstLine="0"/>
        <w:rPr>
          <w:sz w:val="28"/>
          <w:szCs w:val="28"/>
        </w:rPr>
      </w:pPr>
      <w:r w:rsidRPr="00B21603">
        <w:rPr>
          <w:sz w:val="28"/>
          <w:szCs w:val="28"/>
        </w:rPr>
        <w:t>Исследования и разработки</w:t>
      </w:r>
    </w:p>
    <w:p w:rsidR="00075654" w:rsidRPr="00B21603" w:rsidRDefault="00075654" w:rsidP="00075654">
      <w:pPr>
        <w:pStyle w:val="11"/>
        <w:ind w:left="709" w:firstLine="0"/>
        <w:rPr>
          <w:sz w:val="28"/>
          <w:szCs w:val="28"/>
        </w:rPr>
      </w:pPr>
      <w:r w:rsidRPr="00B21603">
        <w:rPr>
          <w:sz w:val="28"/>
          <w:szCs w:val="28"/>
        </w:rPr>
        <w:t>Послепродажное обслуживание/сервис</w:t>
      </w:r>
    </w:p>
    <w:p w:rsidR="00075654" w:rsidRPr="00B21603" w:rsidRDefault="00075654" w:rsidP="00075654">
      <w:pPr>
        <w:pStyle w:val="11"/>
        <w:ind w:left="709" w:firstLine="0"/>
        <w:rPr>
          <w:sz w:val="28"/>
          <w:szCs w:val="28"/>
        </w:rPr>
      </w:pPr>
      <w:r w:rsidRPr="00B21603">
        <w:rPr>
          <w:sz w:val="28"/>
          <w:szCs w:val="28"/>
        </w:rPr>
        <w:t xml:space="preserve">Обслуживание/сервис покупателей </w:t>
      </w:r>
    </w:p>
    <w:p w:rsidR="00075654" w:rsidRPr="00B21603" w:rsidRDefault="00075654" w:rsidP="00075654">
      <w:pPr>
        <w:pStyle w:val="11"/>
        <w:rPr>
          <w:sz w:val="28"/>
          <w:szCs w:val="28"/>
        </w:rPr>
      </w:pPr>
      <w:r w:rsidRPr="00B21603">
        <w:rPr>
          <w:sz w:val="28"/>
          <w:szCs w:val="28"/>
        </w:rPr>
        <w:t xml:space="preserve">Сюда входят навыки, заработная плата и премии, обучение и развитие, мотивация, условия труда людей, текучесть кадров. Все эти элементы имеют центральное значение для успешного внедрения ориентированной на покупателя философии маркетинга и маркетинговой стратегии. </w:t>
      </w:r>
    </w:p>
    <w:p w:rsidR="00075654" w:rsidRDefault="00075654" w:rsidP="00075654">
      <w:pPr>
        <w:pStyle w:val="11"/>
        <w:rPr>
          <w:sz w:val="28"/>
          <w:szCs w:val="28"/>
          <w:lang w:val="ru-RU"/>
        </w:rPr>
      </w:pPr>
      <w:r w:rsidRPr="00B21603">
        <w:rPr>
          <w:sz w:val="28"/>
          <w:szCs w:val="28"/>
        </w:rPr>
        <w:t xml:space="preserve">Ресурсы компании. Ресурсы определяют наличие людей и финансов, и тем самым сказываются на способности компании извлечь выгоду из конкретных возможностей. </w:t>
      </w:r>
    </w:p>
    <w:p w:rsidR="001213CD" w:rsidRDefault="001213CD">
      <w:pPr>
        <w:rPr>
          <w:rFonts w:ascii="Times New Roman" w:eastAsia="Calibri" w:hAnsi="Times New Roman" w:cs="Times New Roman"/>
          <w:color w:val="000000"/>
          <w:sz w:val="28"/>
          <w:szCs w:val="28"/>
        </w:rPr>
      </w:pPr>
    </w:p>
    <w:p w:rsidR="00CF403B" w:rsidRPr="00075654" w:rsidRDefault="00CF403B" w:rsidP="00CF403B">
      <w:pPr>
        <w:pStyle w:val="11"/>
        <w:ind w:firstLine="0"/>
        <w:rPr>
          <w:sz w:val="28"/>
          <w:szCs w:val="28"/>
        </w:rPr>
      </w:pPr>
      <w:r w:rsidRPr="00075654">
        <w:rPr>
          <w:sz w:val="28"/>
          <w:szCs w:val="28"/>
          <w:lang w:val="ru-RU"/>
        </w:rPr>
        <w:lastRenderedPageBreak/>
        <w:t xml:space="preserve">Таблица 1 </w:t>
      </w:r>
      <w:r w:rsidR="00EA36B3" w:rsidRPr="00075654">
        <w:rPr>
          <w:sz w:val="28"/>
          <w:szCs w:val="28"/>
          <w:lang w:val="ru-RU"/>
        </w:rPr>
        <w:t>–</w:t>
      </w:r>
      <w:r w:rsidRPr="00075654">
        <w:rPr>
          <w:sz w:val="28"/>
          <w:szCs w:val="28"/>
          <w:lang w:val="ru-RU"/>
        </w:rPr>
        <w:t xml:space="preserve"> Приблизительный</w:t>
      </w:r>
      <w:r w:rsidRPr="00075654">
        <w:rPr>
          <w:sz w:val="28"/>
          <w:szCs w:val="28"/>
        </w:rPr>
        <w:t xml:space="preserve"> перечень возможных сильных и слабых сторон, возможностей и угроз</w:t>
      </w:r>
    </w:p>
    <w:tbl>
      <w:tblPr>
        <w:tblW w:w="9497"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20"/>
        <w:gridCol w:w="4677"/>
      </w:tblGrid>
      <w:tr w:rsidR="00CF403B" w:rsidRPr="001A2DD3" w:rsidTr="00FD1870">
        <w:trPr>
          <w:trHeight w:val="171"/>
        </w:trPr>
        <w:tc>
          <w:tcPr>
            <w:tcW w:w="4820"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jc w:val="center"/>
              <w:rPr>
                <w:rFonts w:ascii="Times New Roman" w:hAnsi="Times New Roman" w:cs="Times New Roman"/>
                <w:bCs/>
                <w:sz w:val="24"/>
                <w:szCs w:val="24"/>
              </w:rPr>
            </w:pPr>
            <w:r w:rsidRPr="001A2DD3">
              <w:rPr>
                <w:rFonts w:ascii="Times New Roman" w:hAnsi="Times New Roman" w:cs="Times New Roman"/>
                <w:bCs/>
                <w:sz w:val="24"/>
                <w:szCs w:val="24"/>
              </w:rPr>
              <w:t>Сильные стороны (S)</w:t>
            </w:r>
          </w:p>
        </w:tc>
        <w:tc>
          <w:tcPr>
            <w:tcW w:w="4677"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jc w:val="center"/>
              <w:rPr>
                <w:rFonts w:ascii="Times New Roman" w:hAnsi="Times New Roman" w:cs="Times New Roman"/>
                <w:bCs/>
                <w:sz w:val="24"/>
                <w:szCs w:val="24"/>
              </w:rPr>
            </w:pPr>
            <w:r w:rsidRPr="001A2DD3">
              <w:rPr>
                <w:rFonts w:ascii="Times New Roman" w:hAnsi="Times New Roman" w:cs="Times New Roman"/>
                <w:bCs/>
                <w:sz w:val="24"/>
                <w:szCs w:val="24"/>
              </w:rPr>
              <w:t>Слабые стороны (W)</w:t>
            </w:r>
          </w:p>
        </w:tc>
      </w:tr>
      <w:tr w:rsidR="00CF403B" w:rsidRPr="001A2DD3" w:rsidTr="00FD1870">
        <w:trPr>
          <w:trHeight w:val="1316"/>
        </w:trPr>
        <w:tc>
          <w:tcPr>
            <w:tcW w:w="4820" w:type="dxa"/>
            <w:tcBorders>
              <w:top w:val="single" w:sz="4" w:space="0" w:color="auto"/>
              <w:left w:val="single" w:sz="4" w:space="0" w:color="auto"/>
              <w:bottom w:val="single" w:sz="4" w:space="0" w:color="auto"/>
              <w:right w:val="single" w:sz="4" w:space="0" w:color="auto"/>
            </w:tcBorders>
          </w:tcPr>
          <w:p w:rsidR="00CF403B" w:rsidRPr="001A2DD3" w:rsidRDefault="000B3A59" w:rsidP="000B3A59">
            <w:pPr>
              <w:shd w:val="clear" w:color="auto" w:fill="FFFFFF"/>
              <w:spacing w:after="0" w:line="240" w:lineRule="auto"/>
              <w:ind w:firstLine="228"/>
              <w:rPr>
                <w:rFonts w:ascii="Times New Roman" w:hAnsi="Times New Roman" w:cs="Times New Roman"/>
                <w:bCs/>
                <w:sz w:val="24"/>
                <w:szCs w:val="24"/>
              </w:rPr>
            </w:pPr>
            <w:r>
              <w:rPr>
                <w:rFonts w:ascii="Times New Roman" w:hAnsi="Times New Roman" w:cs="Times New Roman"/>
                <w:bCs/>
                <w:sz w:val="24"/>
                <w:szCs w:val="24"/>
              </w:rPr>
              <w:t>- с</w:t>
            </w:r>
            <w:r w:rsidR="00CF403B" w:rsidRPr="001A2DD3">
              <w:rPr>
                <w:rFonts w:ascii="Times New Roman" w:hAnsi="Times New Roman" w:cs="Times New Roman"/>
                <w:bCs/>
                <w:sz w:val="24"/>
                <w:szCs w:val="24"/>
              </w:rPr>
              <w:t xml:space="preserve">ильное высшее руководство; </w:t>
            </w:r>
          </w:p>
          <w:p w:rsidR="00CF403B" w:rsidRPr="001A2DD3" w:rsidRDefault="000B3A59" w:rsidP="000B3A59">
            <w:pPr>
              <w:shd w:val="clear" w:color="auto" w:fill="FFFFFF"/>
              <w:spacing w:after="0" w:line="240" w:lineRule="auto"/>
              <w:ind w:firstLine="228"/>
              <w:rPr>
                <w:rFonts w:ascii="Times New Roman" w:hAnsi="Times New Roman" w:cs="Times New Roman"/>
                <w:bCs/>
                <w:sz w:val="24"/>
                <w:szCs w:val="24"/>
              </w:rPr>
            </w:pPr>
            <w:r>
              <w:rPr>
                <w:rFonts w:ascii="Times New Roman" w:hAnsi="Times New Roman" w:cs="Times New Roman"/>
                <w:bCs/>
                <w:sz w:val="24"/>
                <w:szCs w:val="24"/>
              </w:rPr>
              <w:t xml:space="preserve">- </w:t>
            </w:r>
            <w:r w:rsidR="00CF403B" w:rsidRPr="001A2DD3">
              <w:rPr>
                <w:rFonts w:ascii="Times New Roman" w:hAnsi="Times New Roman" w:cs="Times New Roman"/>
                <w:bCs/>
                <w:sz w:val="24"/>
                <w:szCs w:val="24"/>
              </w:rPr>
              <w:t>ясная миссия;</w:t>
            </w:r>
          </w:p>
          <w:p w:rsidR="00CF403B" w:rsidRPr="001A2DD3" w:rsidRDefault="000B3A59" w:rsidP="000B3A59">
            <w:pPr>
              <w:shd w:val="clear" w:color="auto" w:fill="FFFFFF"/>
              <w:spacing w:after="0" w:line="240" w:lineRule="auto"/>
              <w:ind w:firstLine="228"/>
              <w:rPr>
                <w:rFonts w:ascii="Times New Roman" w:hAnsi="Times New Roman" w:cs="Times New Roman"/>
                <w:bCs/>
                <w:sz w:val="24"/>
                <w:szCs w:val="24"/>
              </w:rPr>
            </w:pPr>
            <w:r>
              <w:rPr>
                <w:rFonts w:ascii="Times New Roman" w:hAnsi="Times New Roman" w:cs="Times New Roman"/>
                <w:bCs/>
                <w:sz w:val="24"/>
                <w:szCs w:val="24"/>
              </w:rPr>
              <w:t xml:space="preserve">- </w:t>
            </w:r>
            <w:r w:rsidR="00CF403B" w:rsidRPr="001A2DD3">
              <w:rPr>
                <w:rFonts w:ascii="Times New Roman" w:hAnsi="Times New Roman" w:cs="Times New Roman"/>
                <w:bCs/>
                <w:sz w:val="24"/>
                <w:szCs w:val="24"/>
              </w:rPr>
              <w:t>хорошее позиционирование на рынке;</w:t>
            </w:r>
          </w:p>
          <w:p w:rsidR="00CF403B" w:rsidRPr="001A2DD3" w:rsidRDefault="000B3A59" w:rsidP="000B3A59">
            <w:pPr>
              <w:shd w:val="clear" w:color="auto" w:fill="FFFFFF"/>
              <w:spacing w:after="0" w:line="240" w:lineRule="auto"/>
              <w:ind w:firstLine="228"/>
              <w:rPr>
                <w:rFonts w:ascii="Times New Roman" w:hAnsi="Times New Roman" w:cs="Times New Roman"/>
                <w:bCs/>
                <w:sz w:val="24"/>
                <w:szCs w:val="24"/>
              </w:rPr>
            </w:pPr>
            <w:r>
              <w:rPr>
                <w:rFonts w:ascii="Times New Roman" w:hAnsi="Times New Roman" w:cs="Times New Roman"/>
                <w:bCs/>
                <w:sz w:val="24"/>
                <w:szCs w:val="24"/>
              </w:rPr>
              <w:t xml:space="preserve">- </w:t>
            </w:r>
            <w:r w:rsidR="00CF403B" w:rsidRPr="001A2DD3">
              <w:rPr>
                <w:rFonts w:ascii="Times New Roman" w:hAnsi="Times New Roman" w:cs="Times New Roman"/>
                <w:bCs/>
                <w:sz w:val="24"/>
                <w:szCs w:val="24"/>
              </w:rPr>
              <w:t>продукция популярна;</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b/>
                <w:bCs/>
                <w:sz w:val="24"/>
                <w:szCs w:val="24"/>
              </w:rPr>
              <w:t xml:space="preserve">    -  </w:t>
            </w:r>
            <w:r w:rsidRPr="008F1BCA">
              <w:rPr>
                <w:rFonts w:ascii="Times New Roman" w:hAnsi="Times New Roman" w:cs="Times New Roman"/>
                <w:sz w:val="24"/>
                <w:szCs w:val="24"/>
              </w:rPr>
              <w:t xml:space="preserve">полная компетентность в ключевых вопросах </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адекватные финансовые ресурсы</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хорошее впечатление, сложившееся о компании у покупателей</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хорошо проработанная функциональная стратегия</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экономия на масштабах производства</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умение избежать (хотя бы в некоторой мере) сильного давления со стороны конкурентов</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собственная технология</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более низкие издержки (преимущество по издержкам)</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проверенный менеджмент</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большой опыт (опережение по кривой опыта)</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лучшие возможности производства</w:t>
            </w:r>
          </w:p>
          <w:p w:rsidR="00CF403B" w:rsidRPr="001A2DD3" w:rsidRDefault="00CF403B" w:rsidP="00FD1870">
            <w:pPr>
              <w:spacing w:after="0" w:line="240" w:lineRule="auto"/>
              <w:rPr>
                <w:rFonts w:ascii="Times New Roman" w:hAnsi="Times New Roman" w:cs="Times New Roman"/>
                <w:bCs/>
                <w:sz w:val="24"/>
                <w:szCs w:val="24"/>
              </w:rPr>
            </w:pPr>
            <w:r w:rsidRPr="008F1BCA">
              <w:rPr>
                <w:rFonts w:ascii="Times New Roman" w:hAnsi="Times New Roman" w:cs="Times New Roman"/>
                <w:sz w:val="24"/>
                <w:szCs w:val="24"/>
              </w:rPr>
              <w:t xml:space="preserve">     - превосходные технологические навыки</w:t>
            </w:r>
          </w:p>
        </w:tc>
        <w:tc>
          <w:tcPr>
            <w:tcW w:w="4677" w:type="dxa"/>
            <w:tcBorders>
              <w:top w:val="single" w:sz="4" w:space="0" w:color="auto"/>
              <w:left w:val="single" w:sz="4" w:space="0" w:color="auto"/>
              <w:bottom w:val="single" w:sz="4" w:space="0" w:color="auto"/>
              <w:right w:val="single" w:sz="4" w:space="0" w:color="auto"/>
            </w:tcBorders>
          </w:tcPr>
          <w:p w:rsidR="00CF403B" w:rsidRPr="001A2DD3" w:rsidRDefault="00FE4B45" w:rsidP="00FD1870">
            <w:pPr>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 н</w:t>
            </w:r>
            <w:r w:rsidR="00CF403B" w:rsidRPr="001A2DD3">
              <w:rPr>
                <w:rFonts w:ascii="Times New Roman" w:hAnsi="Times New Roman" w:cs="Times New Roman"/>
                <w:bCs/>
                <w:sz w:val="24"/>
                <w:szCs w:val="24"/>
              </w:rPr>
              <w:t>епоследовательность в управлении;</w:t>
            </w:r>
          </w:p>
          <w:p w:rsidR="00CF403B" w:rsidRPr="001A2DD3" w:rsidRDefault="00FE4B45" w:rsidP="00FD1870">
            <w:pPr>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CF403B" w:rsidRPr="001A2DD3">
              <w:rPr>
                <w:rFonts w:ascii="Times New Roman" w:hAnsi="Times New Roman" w:cs="Times New Roman"/>
                <w:bCs/>
                <w:sz w:val="24"/>
                <w:szCs w:val="24"/>
              </w:rPr>
              <w:t>слабая популярность за границей;</w:t>
            </w:r>
          </w:p>
          <w:p w:rsidR="00CF403B" w:rsidRPr="001A2DD3" w:rsidRDefault="00FE4B45" w:rsidP="00FD1870">
            <w:pPr>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CF403B" w:rsidRPr="001A2DD3">
              <w:rPr>
                <w:rFonts w:ascii="Times New Roman" w:hAnsi="Times New Roman" w:cs="Times New Roman"/>
                <w:bCs/>
                <w:sz w:val="24"/>
                <w:szCs w:val="24"/>
              </w:rPr>
              <w:t>слабый финансовый менеджмент;</w:t>
            </w:r>
          </w:p>
          <w:p w:rsidR="00CF403B" w:rsidRPr="00F57941" w:rsidRDefault="00CF403B" w:rsidP="00D5668F">
            <w:pPr>
              <w:numPr>
                <w:ilvl w:val="0"/>
                <w:numId w:val="4"/>
              </w:numPr>
              <w:spacing w:after="0" w:line="240" w:lineRule="auto"/>
              <w:ind w:left="0" w:firstLine="0"/>
              <w:jc w:val="both"/>
              <w:rPr>
                <w:rFonts w:ascii="Times New Roman" w:hAnsi="Times New Roman" w:cs="Times New Roman"/>
                <w:sz w:val="24"/>
                <w:szCs w:val="24"/>
              </w:rPr>
            </w:pPr>
            <w:r w:rsidRPr="001A2DD3">
              <w:rPr>
                <w:rFonts w:ascii="Times New Roman" w:hAnsi="Times New Roman" w:cs="Times New Roman"/>
                <w:bCs/>
                <w:sz w:val="24"/>
                <w:szCs w:val="24"/>
              </w:rPr>
              <w:t>слабая инновация продукции</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нет четкого стратегического направления развития</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 xml:space="preserve"> устарелое оборудование низкая прибыльность из-за недостатка  управленческого таланта и умения</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 xml:space="preserve"> отсутствие определенных способностей и навыков в ключевых областях деятельности</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 xml:space="preserve"> внутренние производственные проблемы</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 xml:space="preserve"> недостаточный имидж на рынке</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неудовлетворительная организация маркетинго</w:t>
            </w:r>
            <w:r w:rsidRPr="008F1BCA">
              <w:rPr>
                <w:rFonts w:ascii="Times New Roman" w:hAnsi="Times New Roman" w:cs="Times New Roman"/>
                <w:sz w:val="24"/>
                <w:szCs w:val="24"/>
              </w:rPr>
              <w:softHyphen/>
              <w:t>вой деятельности</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недостаток денег на финансирование необходи</w:t>
            </w:r>
            <w:r w:rsidRPr="008F1BCA">
              <w:rPr>
                <w:rFonts w:ascii="Times New Roman" w:hAnsi="Times New Roman" w:cs="Times New Roman"/>
                <w:sz w:val="24"/>
                <w:szCs w:val="24"/>
              </w:rPr>
              <w:softHyphen/>
              <w:t>мых изменений в стратегии</w:t>
            </w:r>
          </w:p>
          <w:p w:rsidR="00CF403B" w:rsidRPr="001A2DD3" w:rsidRDefault="00CF403B" w:rsidP="000B3A59">
            <w:pPr>
              <w:spacing w:after="0" w:line="240" w:lineRule="auto"/>
              <w:jc w:val="both"/>
              <w:rPr>
                <w:rFonts w:ascii="Times New Roman" w:hAnsi="Times New Roman" w:cs="Times New Roman"/>
                <w:bCs/>
                <w:sz w:val="24"/>
                <w:szCs w:val="24"/>
              </w:rPr>
            </w:pPr>
          </w:p>
        </w:tc>
      </w:tr>
      <w:tr w:rsidR="00CF403B" w:rsidRPr="001A2DD3" w:rsidTr="00FD1870">
        <w:trPr>
          <w:trHeight w:val="220"/>
        </w:trPr>
        <w:tc>
          <w:tcPr>
            <w:tcW w:w="4820"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jc w:val="center"/>
              <w:rPr>
                <w:rFonts w:ascii="Times New Roman" w:hAnsi="Times New Roman" w:cs="Times New Roman"/>
                <w:bCs/>
                <w:sz w:val="24"/>
                <w:szCs w:val="24"/>
              </w:rPr>
            </w:pPr>
            <w:r w:rsidRPr="001A2DD3">
              <w:rPr>
                <w:rFonts w:ascii="Times New Roman" w:hAnsi="Times New Roman" w:cs="Times New Roman"/>
                <w:bCs/>
                <w:sz w:val="24"/>
                <w:szCs w:val="24"/>
              </w:rPr>
              <w:t>Возможности (О)</w:t>
            </w:r>
          </w:p>
        </w:tc>
        <w:tc>
          <w:tcPr>
            <w:tcW w:w="4677"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jc w:val="center"/>
              <w:rPr>
                <w:rFonts w:ascii="Times New Roman" w:hAnsi="Times New Roman" w:cs="Times New Roman"/>
                <w:bCs/>
                <w:sz w:val="24"/>
                <w:szCs w:val="24"/>
              </w:rPr>
            </w:pPr>
            <w:r w:rsidRPr="001A2DD3">
              <w:rPr>
                <w:rFonts w:ascii="Times New Roman" w:hAnsi="Times New Roman" w:cs="Times New Roman"/>
                <w:bCs/>
                <w:sz w:val="24"/>
                <w:szCs w:val="24"/>
              </w:rPr>
              <w:t>Угрозы (Т)</w:t>
            </w:r>
          </w:p>
        </w:tc>
      </w:tr>
      <w:tr w:rsidR="00CF403B" w:rsidRPr="001A2DD3" w:rsidTr="00FD1870">
        <w:trPr>
          <w:trHeight w:val="1236"/>
        </w:trPr>
        <w:tc>
          <w:tcPr>
            <w:tcW w:w="4820"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rPr>
                <w:rFonts w:ascii="Times New Roman" w:hAnsi="Times New Roman" w:cs="Times New Roman"/>
                <w:bCs/>
                <w:sz w:val="24"/>
                <w:szCs w:val="24"/>
              </w:rPr>
            </w:pPr>
            <w:r w:rsidRPr="001A2DD3">
              <w:rPr>
                <w:rFonts w:ascii="Times New Roman" w:hAnsi="Times New Roman" w:cs="Times New Roman"/>
                <w:bCs/>
                <w:sz w:val="24"/>
                <w:szCs w:val="24"/>
              </w:rPr>
              <w:t>Рост в специальных сегментах рынка; хорошие взаимоотношения с поставщиками; хороший климат в коллективе</w:t>
            </w:r>
          </w:p>
          <w:p w:rsidR="00CF403B" w:rsidRPr="008F1BCA" w:rsidRDefault="00CF403B" w:rsidP="00D5668F">
            <w:pPr>
              <w:numPr>
                <w:ilvl w:val="0"/>
                <w:numId w:val="4"/>
              </w:numPr>
              <w:spacing w:after="0" w:line="240" w:lineRule="auto"/>
              <w:ind w:left="0" w:firstLine="0"/>
              <w:jc w:val="both"/>
              <w:rPr>
                <w:rFonts w:ascii="Times New Roman" w:hAnsi="Times New Roman" w:cs="Times New Roman"/>
                <w:sz w:val="24"/>
                <w:szCs w:val="24"/>
              </w:rPr>
            </w:pPr>
            <w:r w:rsidRPr="001A2DD3">
              <w:rPr>
                <w:rFonts w:ascii="Times New Roman" w:hAnsi="Times New Roman" w:cs="Times New Roman"/>
                <w:bCs/>
                <w:sz w:val="24"/>
                <w:szCs w:val="24"/>
              </w:rPr>
              <w:t> </w:t>
            </w:r>
            <w:r w:rsidRPr="008F1BCA">
              <w:rPr>
                <w:rFonts w:ascii="Times New Roman" w:hAnsi="Times New Roman" w:cs="Times New Roman"/>
                <w:sz w:val="24"/>
                <w:szCs w:val="24"/>
              </w:rPr>
              <w:t>способность обслужить дополнительные группы клиентов или выйти на новые рын</w:t>
            </w:r>
            <w:r w:rsidRPr="008F1BCA">
              <w:rPr>
                <w:rFonts w:ascii="Times New Roman" w:hAnsi="Times New Roman" w:cs="Times New Roman"/>
                <w:sz w:val="24"/>
                <w:szCs w:val="24"/>
              </w:rPr>
              <w:softHyphen/>
              <w:t>ки или новые сегменты рынка</w:t>
            </w:r>
          </w:p>
          <w:p w:rsidR="00CF403B" w:rsidRPr="008F1BCA" w:rsidRDefault="00CF403B" w:rsidP="00D5668F">
            <w:pPr>
              <w:numPr>
                <w:ilvl w:val="0"/>
                <w:numId w:val="4"/>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 пути расширения ассортимента продукции, чтобы удовлетворять больше потребно</w:t>
            </w:r>
            <w:r w:rsidRPr="008F1BCA">
              <w:rPr>
                <w:rFonts w:ascii="Times New Roman" w:hAnsi="Times New Roman" w:cs="Times New Roman"/>
                <w:sz w:val="24"/>
                <w:szCs w:val="24"/>
              </w:rPr>
              <w:softHyphen/>
              <w:t>стей клиентов</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способность использовать навыки и технологические ноу-хау в строительстве</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вертикальная интеграция (вперед или назад)</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снижение торговых барьеров на привлека</w:t>
            </w:r>
            <w:r w:rsidRPr="008F1BCA">
              <w:rPr>
                <w:rFonts w:ascii="Times New Roman" w:hAnsi="Times New Roman" w:cs="Times New Roman"/>
                <w:sz w:val="24"/>
                <w:szCs w:val="24"/>
              </w:rPr>
              <w:softHyphen/>
              <w:t>тельных иностранных рынках у поставщиков</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ослабление позиций фирм-конкурентов</w:t>
            </w:r>
          </w:p>
          <w:p w:rsidR="00CF403B" w:rsidRPr="000B3A59" w:rsidRDefault="00CF403B" w:rsidP="00D5668F">
            <w:pPr>
              <w:numPr>
                <w:ilvl w:val="0"/>
                <w:numId w:val="4"/>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возможность быстрого развития в связи с резким ростом спроса на рынке</w:t>
            </w:r>
          </w:p>
        </w:tc>
        <w:tc>
          <w:tcPr>
            <w:tcW w:w="4677" w:type="dxa"/>
            <w:tcBorders>
              <w:top w:val="single" w:sz="4" w:space="0" w:color="auto"/>
              <w:left w:val="single" w:sz="4" w:space="0" w:color="auto"/>
              <w:bottom w:val="single" w:sz="4" w:space="0" w:color="auto"/>
              <w:right w:val="single" w:sz="4" w:space="0" w:color="auto"/>
            </w:tcBorders>
          </w:tcPr>
          <w:p w:rsidR="00CF403B" w:rsidRPr="001A2DD3" w:rsidRDefault="00CF403B" w:rsidP="00FD1870">
            <w:pPr>
              <w:shd w:val="clear" w:color="auto" w:fill="FFFFFF"/>
              <w:spacing w:after="0" w:line="240" w:lineRule="auto"/>
              <w:rPr>
                <w:rFonts w:ascii="Times New Roman" w:hAnsi="Times New Roman" w:cs="Times New Roman"/>
                <w:bCs/>
                <w:sz w:val="24"/>
                <w:szCs w:val="24"/>
              </w:rPr>
            </w:pPr>
            <w:r w:rsidRPr="001A2DD3">
              <w:rPr>
                <w:rFonts w:ascii="Times New Roman" w:hAnsi="Times New Roman" w:cs="Times New Roman"/>
                <w:bCs/>
                <w:sz w:val="24"/>
                <w:szCs w:val="24"/>
              </w:rPr>
              <w:t>Циклический характер отрасли;</w:t>
            </w:r>
          </w:p>
          <w:p w:rsidR="00CF403B" w:rsidRDefault="00CF403B" w:rsidP="00FD1870">
            <w:pPr>
              <w:spacing w:after="0" w:line="240" w:lineRule="auto"/>
              <w:rPr>
                <w:rFonts w:ascii="Times New Roman" w:hAnsi="Times New Roman" w:cs="Times New Roman"/>
                <w:bCs/>
                <w:sz w:val="24"/>
                <w:szCs w:val="24"/>
              </w:rPr>
            </w:pPr>
            <w:r w:rsidRPr="001A2DD3">
              <w:rPr>
                <w:rFonts w:ascii="Times New Roman" w:hAnsi="Times New Roman" w:cs="Times New Roman"/>
                <w:bCs/>
                <w:sz w:val="24"/>
                <w:szCs w:val="24"/>
              </w:rPr>
              <w:t>напряженный баланс внутреннего потребления; сильные конкуренты; контроль со стороны государства </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возможен выход на рынок конкурентов с более низкими издержками</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рост продаж продуктов-субститутов</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медленный рост рынка</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высокая зависимость от снижения спроса и этапа жизненного цикла развития бизнеса</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растущая требовательность  покупателей и поставщиков</w:t>
            </w:r>
          </w:p>
          <w:p w:rsidR="00CF403B" w:rsidRPr="008F1BCA" w:rsidRDefault="00CF403B" w:rsidP="00D5668F">
            <w:pPr>
              <w:numPr>
                <w:ilvl w:val="0"/>
                <w:numId w:val="3"/>
              </w:numPr>
              <w:spacing w:after="0" w:line="240" w:lineRule="auto"/>
              <w:ind w:left="0" w:firstLine="0"/>
              <w:jc w:val="both"/>
              <w:rPr>
                <w:rFonts w:ascii="Times New Roman" w:hAnsi="Times New Roman" w:cs="Times New Roman"/>
                <w:sz w:val="24"/>
                <w:szCs w:val="24"/>
              </w:rPr>
            </w:pPr>
            <w:r w:rsidRPr="008F1BCA">
              <w:rPr>
                <w:rFonts w:ascii="Times New Roman" w:hAnsi="Times New Roman" w:cs="Times New Roman"/>
                <w:sz w:val="24"/>
                <w:szCs w:val="24"/>
              </w:rPr>
              <w:t>изменение потребностей и вкусов покупа</w:t>
            </w:r>
            <w:r w:rsidRPr="008F1BCA">
              <w:rPr>
                <w:rFonts w:ascii="Times New Roman" w:hAnsi="Times New Roman" w:cs="Times New Roman"/>
                <w:sz w:val="24"/>
                <w:szCs w:val="24"/>
              </w:rPr>
              <w:softHyphen/>
              <w:t>телей</w:t>
            </w:r>
          </w:p>
          <w:p w:rsidR="00CF403B" w:rsidRPr="008F1BCA" w:rsidRDefault="00CF403B" w:rsidP="00FD1870">
            <w:pPr>
              <w:spacing w:after="0" w:line="240" w:lineRule="auto"/>
              <w:rPr>
                <w:rFonts w:ascii="Times New Roman" w:hAnsi="Times New Roman" w:cs="Times New Roman"/>
                <w:sz w:val="24"/>
                <w:szCs w:val="24"/>
              </w:rPr>
            </w:pPr>
            <w:r w:rsidRPr="008F1BCA">
              <w:rPr>
                <w:rFonts w:ascii="Times New Roman" w:hAnsi="Times New Roman" w:cs="Times New Roman"/>
                <w:sz w:val="24"/>
                <w:szCs w:val="24"/>
              </w:rPr>
              <w:t xml:space="preserve"> -  неблагоприятные демографические изменения</w:t>
            </w:r>
          </w:p>
          <w:p w:rsidR="00CF403B" w:rsidRPr="001A2DD3" w:rsidRDefault="00CF403B" w:rsidP="00FD1870">
            <w:pPr>
              <w:spacing w:after="0" w:line="240" w:lineRule="auto"/>
              <w:rPr>
                <w:rFonts w:ascii="Times New Roman" w:hAnsi="Times New Roman" w:cs="Times New Roman"/>
                <w:bCs/>
                <w:sz w:val="24"/>
                <w:szCs w:val="24"/>
              </w:rPr>
            </w:pPr>
          </w:p>
        </w:tc>
      </w:tr>
    </w:tbl>
    <w:p w:rsidR="00CF403B" w:rsidRDefault="00CF403B" w:rsidP="00644959">
      <w:pPr>
        <w:pStyle w:val="11"/>
        <w:rPr>
          <w:sz w:val="28"/>
          <w:szCs w:val="28"/>
          <w:lang w:val="ru-RU"/>
        </w:rPr>
      </w:pPr>
    </w:p>
    <w:p w:rsidR="001213CD" w:rsidRPr="00B21603" w:rsidRDefault="001213CD" w:rsidP="001213CD">
      <w:pPr>
        <w:pStyle w:val="11"/>
        <w:rPr>
          <w:sz w:val="28"/>
          <w:szCs w:val="28"/>
        </w:rPr>
      </w:pPr>
      <w:r w:rsidRPr="00B21603">
        <w:rPr>
          <w:sz w:val="28"/>
          <w:szCs w:val="28"/>
        </w:rPr>
        <w:lastRenderedPageBreak/>
        <w:t xml:space="preserve">Возможности и угрозы </w:t>
      </w:r>
      <w:r>
        <w:rPr>
          <w:sz w:val="28"/>
          <w:szCs w:val="28"/>
        </w:rPr>
        <w:t xml:space="preserve">(внешняя среда) </w:t>
      </w:r>
      <w:r w:rsidRPr="00B21603">
        <w:rPr>
          <w:sz w:val="28"/>
          <w:szCs w:val="28"/>
        </w:rPr>
        <w:t xml:space="preserve">находятся вне зоны контроля организации. Таким образом, они могут рассматриваться как внешние, относящиеся к элементам рыночной среды. Основные элементы, которые нужно рассмотреть, включают в себя: </w:t>
      </w:r>
    </w:p>
    <w:p w:rsidR="001213CD" w:rsidRPr="00B21603" w:rsidRDefault="001213CD" w:rsidP="001213CD">
      <w:pPr>
        <w:pStyle w:val="11"/>
        <w:rPr>
          <w:sz w:val="28"/>
          <w:szCs w:val="28"/>
        </w:rPr>
      </w:pPr>
      <w:r w:rsidRPr="00B21603">
        <w:rPr>
          <w:sz w:val="28"/>
          <w:szCs w:val="28"/>
        </w:rPr>
        <w:t xml:space="preserve">законодательные/регулирующие/политические силы (требования законодательного и регулирующего характера, которым должны подчиняться компании); </w:t>
      </w:r>
    </w:p>
    <w:p w:rsidR="001213CD" w:rsidRPr="00B21603" w:rsidRDefault="001213CD" w:rsidP="001213CD">
      <w:pPr>
        <w:pStyle w:val="11"/>
        <w:rPr>
          <w:sz w:val="28"/>
          <w:szCs w:val="28"/>
        </w:rPr>
      </w:pPr>
      <w:r w:rsidRPr="00B21603">
        <w:rPr>
          <w:sz w:val="28"/>
          <w:szCs w:val="28"/>
        </w:rPr>
        <w:t xml:space="preserve">спрос; </w:t>
      </w:r>
    </w:p>
    <w:p w:rsidR="001213CD" w:rsidRPr="00B21603" w:rsidRDefault="001213CD" w:rsidP="001213CD">
      <w:pPr>
        <w:pStyle w:val="11"/>
        <w:rPr>
          <w:sz w:val="28"/>
          <w:szCs w:val="28"/>
        </w:rPr>
      </w:pPr>
      <w:r w:rsidRPr="00B21603">
        <w:rPr>
          <w:sz w:val="28"/>
          <w:szCs w:val="28"/>
        </w:rPr>
        <w:t xml:space="preserve">технологические силы (НТП); </w:t>
      </w:r>
    </w:p>
    <w:p w:rsidR="001213CD" w:rsidRPr="00B21603" w:rsidRDefault="001213CD" w:rsidP="001213CD">
      <w:pPr>
        <w:pStyle w:val="11"/>
        <w:rPr>
          <w:sz w:val="28"/>
          <w:szCs w:val="28"/>
        </w:rPr>
      </w:pPr>
      <w:r w:rsidRPr="00B21603">
        <w:rPr>
          <w:sz w:val="28"/>
          <w:szCs w:val="28"/>
        </w:rPr>
        <w:t xml:space="preserve">экономическая ситуация. Влияние общего состояния экономики, под воздействием которого формируются покупательский спрос и манеры тратить деньги; </w:t>
      </w:r>
    </w:p>
    <w:p w:rsidR="001213CD" w:rsidRPr="00B21603" w:rsidRDefault="001213CD" w:rsidP="001213CD">
      <w:pPr>
        <w:pStyle w:val="11"/>
        <w:rPr>
          <w:sz w:val="28"/>
          <w:szCs w:val="28"/>
        </w:rPr>
      </w:pPr>
      <w:r w:rsidRPr="00B21603">
        <w:rPr>
          <w:sz w:val="28"/>
          <w:szCs w:val="28"/>
        </w:rPr>
        <w:t xml:space="preserve">конкуренция. Природа и масштаб конкурентной угрозы. Особого внимания заслуживают следующие моменты: Интенсивность конкуренции Угроза появления новых конкурентов Потребности покупателей на рынке Рыночная власть покупателей, дистрибьюторов, поставщиков Конкурентоспособность Давление со стороны товаров-заменителей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t xml:space="preserve">Для оценки предприятия целесообразно воспользоваться следующим списком параметров: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t xml:space="preserve">1. </w:t>
      </w:r>
      <w:r w:rsidRPr="007E4FEC">
        <w:rPr>
          <w:rFonts w:ascii="Times New Roman" w:hAnsi="Times New Roman" w:cs="Times New Roman"/>
          <w:b/>
          <w:bCs/>
          <w:sz w:val="28"/>
          <w:szCs w:val="28"/>
        </w:rPr>
        <w:t xml:space="preserve">Организация </w:t>
      </w:r>
      <w:r w:rsidRPr="007E4FEC">
        <w:rPr>
          <w:rFonts w:ascii="Times New Roman" w:hAnsi="Times New Roman" w:cs="Times New Roman"/>
          <w:sz w:val="28"/>
          <w:szCs w:val="28"/>
        </w:rPr>
        <w:t xml:space="preserve">(здесь может оцениваться уровень квалификации ваших сотрудников, их заинтересованность в развитии вашего предприятия, наличие взаимодействия между отделами вашего предприятия и т.п.)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t xml:space="preserve">2. </w:t>
      </w:r>
      <w:r w:rsidRPr="007E4FEC">
        <w:rPr>
          <w:rFonts w:ascii="Times New Roman" w:hAnsi="Times New Roman" w:cs="Times New Roman"/>
          <w:b/>
          <w:bCs/>
          <w:sz w:val="28"/>
          <w:szCs w:val="28"/>
        </w:rPr>
        <w:t xml:space="preserve">Производство </w:t>
      </w:r>
      <w:r w:rsidRPr="007E4FEC">
        <w:rPr>
          <w:rFonts w:ascii="Times New Roman" w:hAnsi="Times New Roman" w:cs="Times New Roman"/>
          <w:sz w:val="28"/>
          <w:szCs w:val="28"/>
        </w:rPr>
        <w:t xml:space="preserve">(могут оцениваться ваши производственные мощности, качество и степень износа оборудования, качество выпускаемого вами товара, наличие у вас патентов и лицензий (если они необходимы), себестоимость вашей продукции, надежность каналов поставки сырья и материалов и т.п.)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t xml:space="preserve">3. </w:t>
      </w:r>
      <w:r w:rsidRPr="007E4FEC">
        <w:rPr>
          <w:rFonts w:ascii="Times New Roman" w:hAnsi="Times New Roman" w:cs="Times New Roman"/>
          <w:b/>
          <w:bCs/>
          <w:sz w:val="28"/>
          <w:szCs w:val="28"/>
        </w:rPr>
        <w:t xml:space="preserve">Финансы </w:t>
      </w:r>
      <w:r w:rsidRPr="007E4FEC">
        <w:rPr>
          <w:rFonts w:ascii="Times New Roman" w:hAnsi="Times New Roman" w:cs="Times New Roman"/>
          <w:sz w:val="28"/>
          <w:szCs w:val="28"/>
        </w:rPr>
        <w:t xml:space="preserve">(могут оцениваться издержки производства, доступность капитала, скорость оборота капитала, финансовая устойчивость вашего предприятия, прибыльность вашего бизнеса и т.п.)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lastRenderedPageBreak/>
        <w:t xml:space="preserve">4. </w:t>
      </w:r>
      <w:r w:rsidRPr="007E4FEC">
        <w:rPr>
          <w:rFonts w:ascii="Times New Roman" w:hAnsi="Times New Roman" w:cs="Times New Roman"/>
          <w:b/>
          <w:bCs/>
          <w:sz w:val="28"/>
          <w:szCs w:val="28"/>
        </w:rPr>
        <w:t xml:space="preserve">Инновации </w:t>
      </w:r>
      <w:r w:rsidRPr="007E4FEC">
        <w:rPr>
          <w:rFonts w:ascii="Times New Roman" w:hAnsi="Times New Roman" w:cs="Times New Roman"/>
          <w:sz w:val="28"/>
          <w:szCs w:val="28"/>
        </w:rPr>
        <w:t xml:space="preserve">(здесь может оцениваться частота внедрения новых продуктов и услуг на вашем предприятии, степень их новизны (незначительные либо кардинальные изменения), сроки окупаемости средств, вложенных в разработку новинок и т.п.) </w:t>
      </w:r>
    </w:p>
    <w:p w:rsidR="001213CD" w:rsidRPr="007E4FEC" w:rsidRDefault="001213CD" w:rsidP="001213CD">
      <w:pPr>
        <w:pStyle w:val="Default"/>
        <w:spacing w:line="360" w:lineRule="auto"/>
        <w:ind w:firstLine="709"/>
        <w:jc w:val="both"/>
        <w:rPr>
          <w:rFonts w:ascii="Times New Roman" w:hAnsi="Times New Roman" w:cs="Times New Roman"/>
          <w:sz w:val="28"/>
          <w:szCs w:val="28"/>
        </w:rPr>
      </w:pPr>
      <w:r w:rsidRPr="007E4FEC">
        <w:rPr>
          <w:rFonts w:ascii="Times New Roman" w:hAnsi="Times New Roman" w:cs="Times New Roman"/>
          <w:sz w:val="28"/>
          <w:szCs w:val="28"/>
        </w:rPr>
        <w:t xml:space="preserve">5. </w:t>
      </w:r>
      <w:r w:rsidRPr="007E4FEC">
        <w:rPr>
          <w:rFonts w:ascii="Times New Roman" w:hAnsi="Times New Roman" w:cs="Times New Roman"/>
          <w:b/>
          <w:bCs/>
          <w:sz w:val="28"/>
          <w:szCs w:val="28"/>
        </w:rPr>
        <w:t xml:space="preserve">Маркетинг </w:t>
      </w:r>
      <w:r w:rsidRPr="007E4FEC">
        <w:rPr>
          <w:rFonts w:ascii="Times New Roman" w:hAnsi="Times New Roman" w:cs="Times New Roman"/>
          <w:sz w:val="28"/>
          <w:szCs w:val="28"/>
        </w:rPr>
        <w:t>(здесь можно оценивать качество ваших товаров/услуг (как это качество оценивают ваши потребители), известность марки, полноту ассортимента, уровень цен, эффективность рекламы, репутацию вашего предп</w:t>
      </w:r>
      <w:r>
        <w:rPr>
          <w:rFonts w:ascii="Times New Roman" w:hAnsi="Times New Roman" w:cs="Times New Roman"/>
          <w:sz w:val="28"/>
          <w:szCs w:val="28"/>
        </w:rPr>
        <w:t>риятия, эффектив</w:t>
      </w:r>
      <w:r w:rsidRPr="007E4FEC">
        <w:rPr>
          <w:rFonts w:ascii="Times New Roman" w:hAnsi="Times New Roman" w:cs="Times New Roman"/>
          <w:sz w:val="28"/>
          <w:szCs w:val="28"/>
        </w:rPr>
        <w:t xml:space="preserve">ность применяемой модели сбыта, ассортимент предлагаемых вами дополнительных услуг, квалификацию обслуживающего персонала). </w:t>
      </w:r>
    </w:p>
    <w:p w:rsidR="00891F65" w:rsidRDefault="0084209A" w:rsidP="00891F65">
      <w:pPr>
        <w:pStyle w:val="Default"/>
        <w:spacing w:line="360" w:lineRule="auto"/>
        <w:ind w:firstLine="658"/>
        <w:jc w:val="both"/>
        <w:rPr>
          <w:rFonts w:ascii="Times New Roman" w:hAnsi="Times New Roman" w:cs="Times New Roman"/>
          <w:sz w:val="28"/>
          <w:szCs w:val="28"/>
        </w:rPr>
      </w:pPr>
      <w:r>
        <w:rPr>
          <w:rFonts w:ascii="Times New Roman" w:hAnsi="Times New Roman" w:cs="Times New Roman"/>
          <w:sz w:val="28"/>
          <w:szCs w:val="28"/>
        </w:rPr>
        <w:t xml:space="preserve">Первоначально </w:t>
      </w:r>
      <w:r w:rsidR="00C221FC">
        <w:rPr>
          <w:rFonts w:ascii="Times New Roman" w:hAnsi="Times New Roman" w:cs="Times New Roman"/>
          <w:sz w:val="28"/>
          <w:szCs w:val="28"/>
        </w:rPr>
        <w:t>о</w:t>
      </w:r>
      <w:r w:rsidR="00C221FC" w:rsidRPr="00C221FC">
        <w:rPr>
          <w:rFonts w:ascii="Times New Roman" w:hAnsi="Times New Roman" w:cs="Times New Roman"/>
          <w:sz w:val="28"/>
          <w:szCs w:val="28"/>
        </w:rPr>
        <w:t>предел</w:t>
      </w:r>
      <w:r>
        <w:rPr>
          <w:rFonts w:ascii="Times New Roman" w:hAnsi="Times New Roman" w:cs="Times New Roman"/>
          <w:sz w:val="28"/>
          <w:szCs w:val="28"/>
        </w:rPr>
        <w:t>яются</w:t>
      </w:r>
      <w:r w:rsidR="00C221FC" w:rsidRPr="00C221FC">
        <w:rPr>
          <w:rFonts w:ascii="Times New Roman" w:hAnsi="Times New Roman" w:cs="Times New Roman"/>
          <w:sz w:val="28"/>
          <w:szCs w:val="28"/>
        </w:rPr>
        <w:t xml:space="preserve"> сильны</w:t>
      </w:r>
      <w:r>
        <w:rPr>
          <w:rFonts w:ascii="Times New Roman" w:hAnsi="Times New Roman" w:cs="Times New Roman"/>
          <w:sz w:val="28"/>
          <w:szCs w:val="28"/>
        </w:rPr>
        <w:t>е</w:t>
      </w:r>
      <w:r w:rsidR="00C221FC" w:rsidRPr="00C221FC">
        <w:rPr>
          <w:rFonts w:ascii="Times New Roman" w:hAnsi="Times New Roman" w:cs="Times New Roman"/>
          <w:sz w:val="28"/>
          <w:szCs w:val="28"/>
        </w:rPr>
        <w:t xml:space="preserve"> и слабы</w:t>
      </w:r>
      <w:r>
        <w:rPr>
          <w:rFonts w:ascii="Times New Roman" w:hAnsi="Times New Roman" w:cs="Times New Roman"/>
          <w:sz w:val="28"/>
          <w:szCs w:val="28"/>
        </w:rPr>
        <w:t>е</w:t>
      </w:r>
      <w:r w:rsidR="00C221FC" w:rsidRPr="00C221FC">
        <w:rPr>
          <w:rFonts w:ascii="Times New Roman" w:hAnsi="Times New Roman" w:cs="Times New Roman"/>
          <w:sz w:val="28"/>
          <w:szCs w:val="28"/>
        </w:rPr>
        <w:t xml:space="preserve"> сторон</w:t>
      </w:r>
      <w:r>
        <w:rPr>
          <w:rFonts w:ascii="Times New Roman" w:hAnsi="Times New Roman" w:cs="Times New Roman"/>
          <w:sz w:val="28"/>
          <w:szCs w:val="28"/>
        </w:rPr>
        <w:t>ы</w:t>
      </w:r>
      <w:r w:rsidR="00C221FC" w:rsidRPr="00C221FC">
        <w:rPr>
          <w:rFonts w:ascii="Times New Roman" w:hAnsi="Times New Roman" w:cs="Times New Roman"/>
          <w:sz w:val="28"/>
          <w:szCs w:val="28"/>
        </w:rPr>
        <w:t xml:space="preserve"> предприятия </w:t>
      </w:r>
      <w:r w:rsidR="00C221FC">
        <w:rPr>
          <w:rFonts w:ascii="Times New Roman" w:hAnsi="Times New Roman" w:cs="Times New Roman"/>
          <w:sz w:val="28"/>
          <w:szCs w:val="28"/>
        </w:rPr>
        <w:t>(</w:t>
      </w:r>
      <w:r w:rsidR="00C221FC" w:rsidRPr="00C221FC">
        <w:rPr>
          <w:rFonts w:ascii="Times New Roman" w:hAnsi="Times New Roman" w:cs="Times New Roman"/>
          <w:sz w:val="28"/>
          <w:szCs w:val="28"/>
        </w:rPr>
        <w:t>таблиц</w:t>
      </w:r>
      <w:r w:rsidR="00C221FC">
        <w:rPr>
          <w:rFonts w:ascii="Times New Roman" w:hAnsi="Times New Roman" w:cs="Times New Roman"/>
          <w:sz w:val="28"/>
          <w:szCs w:val="28"/>
        </w:rPr>
        <w:t>а 2)</w:t>
      </w:r>
      <w:r w:rsidR="00C221FC" w:rsidRPr="00C221FC">
        <w:rPr>
          <w:rFonts w:ascii="Times New Roman" w:hAnsi="Times New Roman" w:cs="Times New Roman"/>
          <w:sz w:val="28"/>
          <w:szCs w:val="28"/>
        </w:rPr>
        <w:t xml:space="preserve">. </w:t>
      </w:r>
      <w:r w:rsidR="00BC5BFA">
        <w:rPr>
          <w:rFonts w:ascii="Times New Roman" w:hAnsi="Times New Roman" w:cs="Times New Roman"/>
          <w:sz w:val="28"/>
          <w:szCs w:val="28"/>
        </w:rPr>
        <w:t xml:space="preserve"> </w:t>
      </w:r>
      <w:r w:rsidR="00891F65">
        <w:rPr>
          <w:rFonts w:ascii="Times New Roman" w:hAnsi="Times New Roman" w:cs="Times New Roman"/>
          <w:sz w:val="28"/>
          <w:szCs w:val="28"/>
        </w:rPr>
        <w:t>В</w:t>
      </w:r>
      <w:r w:rsidR="00891F65" w:rsidRPr="00C221FC">
        <w:rPr>
          <w:rFonts w:ascii="Times New Roman" w:hAnsi="Times New Roman" w:cs="Times New Roman"/>
          <w:sz w:val="28"/>
          <w:szCs w:val="28"/>
        </w:rPr>
        <w:t xml:space="preserve"> первый столбец записыва</w:t>
      </w:r>
      <w:r w:rsidR="00891F65">
        <w:rPr>
          <w:rFonts w:ascii="Times New Roman" w:hAnsi="Times New Roman" w:cs="Times New Roman"/>
          <w:sz w:val="28"/>
          <w:szCs w:val="28"/>
        </w:rPr>
        <w:t>ют</w:t>
      </w:r>
      <w:r w:rsidR="00891F65" w:rsidRPr="00C221FC">
        <w:rPr>
          <w:rFonts w:ascii="Times New Roman" w:hAnsi="Times New Roman" w:cs="Times New Roman"/>
          <w:sz w:val="28"/>
          <w:szCs w:val="28"/>
        </w:rPr>
        <w:t xml:space="preserve"> параметр оценки, а во второй и третий </w:t>
      </w:r>
      <w:r w:rsidR="00891F65">
        <w:rPr>
          <w:rFonts w:ascii="Times New Roman" w:hAnsi="Times New Roman" w:cs="Times New Roman"/>
          <w:sz w:val="28"/>
          <w:szCs w:val="28"/>
        </w:rPr>
        <w:t>–</w:t>
      </w:r>
      <w:r w:rsidR="00891F65" w:rsidRPr="00C221FC">
        <w:rPr>
          <w:rFonts w:ascii="Times New Roman" w:hAnsi="Times New Roman" w:cs="Times New Roman"/>
          <w:sz w:val="28"/>
          <w:szCs w:val="28"/>
        </w:rPr>
        <w:t xml:space="preserve"> те</w:t>
      </w:r>
      <w:r w:rsidR="00891F65">
        <w:rPr>
          <w:rFonts w:ascii="Times New Roman" w:hAnsi="Times New Roman" w:cs="Times New Roman"/>
          <w:sz w:val="28"/>
          <w:szCs w:val="28"/>
        </w:rPr>
        <w:t xml:space="preserve"> </w:t>
      </w:r>
      <w:r w:rsidR="00891F65" w:rsidRPr="00C221FC">
        <w:rPr>
          <w:rFonts w:ascii="Times New Roman" w:hAnsi="Times New Roman" w:cs="Times New Roman"/>
          <w:sz w:val="28"/>
          <w:szCs w:val="28"/>
        </w:rPr>
        <w:t>сильные и слабые стороны вашего предприятия, которые существуют в этой области.</w:t>
      </w:r>
    </w:p>
    <w:p w:rsidR="00C221FC" w:rsidRDefault="00C221FC" w:rsidP="00C8546A">
      <w:pPr>
        <w:pStyle w:val="Default"/>
        <w:spacing w:line="360" w:lineRule="auto"/>
        <w:jc w:val="both"/>
        <w:rPr>
          <w:rFonts w:ascii="Times New Roman" w:hAnsi="Times New Roman" w:cs="Times New Roman"/>
          <w:sz w:val="28"/>
          <w:szCs w:val="28"/>
        </w:rPr>
      </w:pPr>
      <w:r w:rsidRPr="00C221FC">
        <w:rPr>
          <w:rFonts w:ascii="Times New Roman" w:hAnsi="Times New Roman" w:cs="Times New Roman"/>
          <w:sz w:val="28"/>
          <w:szCs w:val="28"/>
        </w:rPr>
        <w:t xml:space="preserve">Таблица </w:t>
      </w:r>
      <w:r>
        <w:rPr>
          <w:rFonts w:ascii="Times New Roman" w:hAnsi="Times New Roman" w:cs="Times New Roman"/>
          <w:sz w:val="28"/>
          <w:szCs w:val="28"/>
        </w:rPr>
        <w:t>2</w:t>
      </w:r>
      <w:r w:rsidRPr="00C221FC">
        <w:rPr>
          <w:rFonts w:ascii="Times New Roman" w:hAnsi="Times New Roman" w:cs="Times New Roman"/>
          <w:sz w:val="28"/>
          <w:szCs w:val="28"/>
        </w:rPr>
        <w:t xml:space="preserve"> – </w:t>
      </w:r>
      <w:r w:rsidR="00953FA7">
        <w:rPr>
          <w:rFonts w:ascii="Times New Roman" w:hAnsi="Times New Roman" w:cs="Times New Roman"/>
          <w:sz w:val="28"/>
          <w:szCs w:val="28"/>
        </w:rPr>
        <w:t>Пример о</w:t>
      </w:r>
      <w:r w:rsidRPr="00C221FC">
        <w:rPr>
          <w:rFonts w:ascii="Times New Roman" w:hAnsi="Times New Roman" w:cs="Times New Roman"/>
          <w:sz w:val="28"/>
          <w:szCs w:val="28"/>
        </w:rPr>
        <w:t>пределени</w:t>
      </w:r>
      <w:r w:rsidR="00953FA7">
        <w:rPr>
          <w:rFonts w:ascii="Times New Roman" w:hAnsi="Times New Roman" w:cs="Times New Roman"/>
          <w:sz w:val="28"/>
          <w:szCs w:val="28"/>
        </w:rPr>
        <w:t>я</w:t>
      </w:r>
      <w:r w:rsidRPr="00C221FC">
        <w:rPr>
          <w:rFonts w:ascii="Times New Roman" w:hAnsi="Times New Roman" w:cs="Times New Roman"/>
          <w:sz w:val="28"/>
          <w:szCs w:val="28"/>
        </w:rPr>
        <w:t xml:space="preserve"> сильных и слабых сторон предприятия </w:t>
      </w:r>
    </w:p>
    <w:tbl>
      <w:tblPr>
        <w:tblStyle w:val="ac"/>
        <w:tblW w:w="9606" w:type="dxa"/>
        <w:tblLayout w:type="fixed"/>
        <w:tblLook w:val="04A0" w:firstRow="1" w:lastRow="0" w:firstColumn="1" w:lastColumn="0" w:noHBand="0" w:noVBand="1"/>
      </w:tblPr>
      <w:tblGrid>
        <w:gridCol w:w="1951"/>
        <w:gridCol w:w="3827"/>
        <w:gridCol w:w="3828"/>
      </w:tblGrid>
      <w:tr w:rsidR="006C694E" w:rsidRPr="00891F65" w:rsidTr="00E032E3">
        <w:tc>
          <w:tcPr>
            <w:tcW w:w="1951" w:type="dxa"/>
            <w:vAlign w:val="center"/>
          </w:tcPr>
          <w:p w:rsidR="006C694E" w:rsidRPr="00891F65" w:rsidRDefault="006C694E" w:rsidP="00F670F4">
            <w:pPr>
              <w:pStyle w:val="Default"/>
              <w:jc w:val="center"/>
              <w:rPr>
                <w:rFonts w:ascii="Times New Roman" w:hAnsi="Times New Roman" w:cs="Times New Roman"/>
              </w:rPr>
            </w:pPr>
            <w:r w:rsidRPr="00891F65">
              <w:rPr>
                <w:rFonts w:ascii="Times New Roman" w:hAnsi="Times New Roman" w:cs="Times New Roman"/>
              </w:rPr>
              <w:t>Параметры оценки</w:t>
            </w:r>
          </w:p>
        </w:tc>
        <w:tc>
          <w:tcPr>
            <w:tcW w:w="3827" w:type="dxa"/>
            <w:vAlign w:val="center"/>
          </w:tcPr>
          <w:p w:rsidR="006C694E" w:rsidRPr="00891F65" w:rsidRDefault="006C694E" w:rsidP="00F670F4">
            <w:pPr>
              <w:pStyle w:val="Default"/>
              <w:jc w:val="center"/>
              <w:rPr>
                <w:rFonts w:ascii="Times New Roman" w:hAnsi="Times New Roman" w:cs="Times New Roman"/>
              </w:rPr>
            </w:pPr>
            <w:r w:rsidRPr="00891F65">
              <w:rPr>
                <w:rFonts w:ascii="Times New Roman" w:hAnsi="Times New Roman" w:cs="Times New Roman"/>
              </w:rPr>
              <w:t>Сильные стороны</w:t>
            </w:r>
          </w:p>
        </w:tc>
        <w:tc>
          <w:tcPr>
            <w:tcW w:w="3828" w:type="dxa"/>
            <w:vAlign w:val="center"/>
          </w:tcPr>
          <w:p w:rsidR="006C694E" w:rsidRPr="00891F65" w:rsidRDefault="006C694E" w:rsidP="00F670F4">
            <w:pPr>
              <w:pStyle w:val="Default"/>
              <w:jc w:val="center"/>
              <w:rPr>
                <w:rFonts w:ascii="Times New Roman" w:hAnsi="Times New Roman" w:cs="Times New Roman"/>
              </w:rPr>
            </w:pPr>
            <w:r w:rsidRPr="00891F65">
              <w:rPr>
                <w:rFonts w:ascii="Times New Roman" w:hAnsi="Times New Roman" w:cs="Times New Roman"/>
              </w:rPr>
              <w:t>Слабые стороны</w:t>
            </w:r>
          </w:p>
        </w:tc>
      </w:tr>
      <w:tr w:rsidR="006C694E" w:rsidRPr="00891F65" w:rsidTr="00E032E3">
        <w:tc>
          <w:tcPr>
            <w:tcW w:w="1951" w:type="dxa"/>
          </w:tcPr>
          <w:p w:rsidR="00377053" w:rsidRPr="00891F65" w:rsidRDefault="000072AC" w:rsidP="00C70E3D">
            <w:pPr>
              <w:pStyle w:val="Default"/>
              <w:ind w:left="-28" w:right="-127"/>
              <w:rPr>
                <w:rFonts w:ascii="Times New Roman" w:hAnsi="Times New Roman" w:cs="Times New Roman"/>
              </w:rPr>
            </w:pPr>
            <w:r w:rsidRPr="00891F65">
              <w:rPr>
                <w:rFonts w:ascii="Times New Roman" w:hAnsi="Times New Roman" w:cs="Times New Roman"/>
              </w:rPr>
              <w:t>1.</w:t>
            </w:r>
            <w:r w:rsidR="006C694E" w:rsidRPr="00891F65">
              <w:rPr>
                <w:rFonts w:ascii="Times New Roman" w:hAnsi="Times New Roman" w:cs="Times New Roman"/>
              </w:rPr>
              <w:t>Организация</w:t>
            </w:r>
          </w:p>
        </w:tc>
        <w:tc>
          <w:tcPr>
            <w:tcW w:w="3827" w:type="dxa"/>
          </w:tcPr>
          <w:p w:rsidR="00F670F4" w:rsidRPr="00891F65" w:rsidRDefault="00F670F4" w:rsidP="00CF0F5D">
            <w:pPr>
              <w:pStyle w:val="Default"/>
              <w:rPr>
                <w:rFonts w:ascii="Times New Roman" w:hAnsi="Times New Roman" w:cs="Times New Roman"/>
              </w:rPr>
            </w:pPr>
            <w:r w:rsidRPr="00891F65">
              <w:rPr>
                <w:rFonts w:ascii="Times New Roman" w:hAnsi="Times New Roman" w:cs="Times New Roman"/>
              </w:rPr>
              <w:t>1.1</w:t>
            </w:r>
            <w:r w:rsidR="000072AC" w:rsidRPr="00891F65">
              <w:rPr>
                <w:rFonts w:ascii="Times New Roman" w:hAnsi="Times New Roman" w:cs="Times New Roman"/>
              </w:rPr>
              <w:t xml:space="preserve"> </w:t>
            </w:r>
            <w:r w:rsidRPr="00891F65">
              <w:rPr>
                <w:rFonts w:ascii="Times New Roman" w:hAnsi="Times New Roman" w:cs="Times New Roman"/>
              </w:rPr>
              <w:t>Хорошо обученный персонал</w:t>
            </w:r>
          </w:p>
        </w:tc>
        <w:tc>
          <w:tcPr>
            <w:tcW w:w="3828" w:type="dxa"/>
          </w:tcPr>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1.</w:t>
            </w:r>
            <w:r w:rsidR="00182438" w:rsidRPr="00891F65">
              <w:rPr>
                <w:rFonts w:ascii="Times New Roman" w:hAnsi="Times New Roman" w:cs="Times New Roman"/>
                <w:sz w:val="24"/>
                <w:szCs w:val="24"/>
              </w:rPr>
              <w:t>1</w:t>
            </w:r>
            <w:r w:rsidRPr="00891F65">
              <w:rPr>
                <w:rFonts w:ascii="Times New Roman" w:hAnsi="Times New Roman" w:cs="Times New Roman"/>
                <w:sz w:val="24"/>
                <w:szCs w:val="24"/>
              </w:rPr>
              <w:t xml:space="preserve"> Низкая заинтересованность рабочих в развитии предприятия в связи с недостаточно высоким уровнем оплаты труда</w:t>
            </w:r>
          </w:p>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1.2 Недостаточный контроль исполнения приказов и распоряжений</w:t>
            </w:r>
          </w:p>
          <w:p w:rsidR="00F670F4" w:rsidRPr="00891F65" w:rsidRDefault="00F670F4" w:rsidP="00F670F4">
            <w:pPr>
              <w:pStyle w:val="Default"/>
              <w:rPr>
                <w:rFonts w:ascii="Times New Roman" w:hAnsi="Times New Roman" w:cs="Times New Roman"/>
              </w:rPr>
            </w:pPr>
            <w:r w:rsidRPr="00891F65">
              <w:rPr>
                <w:rFonts w:ascii="Times New Roman" w:hAnsi="Times New Roman" w:cs="Times New Roman"/>
              </w:rPr>
              <w:t>1.3 Неучастие персонала в принятии управленческих решений</w:t>
            </w:r>
          </w:p>
        </w:tc>
      </w:tr>
      <w:tr w:rsidR="006C694E" w:rsidRPr="00891F65" w:rsidTr="00E032E3">
        <w:tc>
          <w:tcPr>
            <w:tcW w:w="1951" w:type="dxa"/>
          </w:tcPr>
          <w:p w:rsidR="00377053" w:rsidRPr="00891F65" w:rsidRDefault="000072AC" w:rsidP="00C70E3D">
            <w:pPr>
              <w:pStyle w:val="Default"/>
              <w:ind w:left="-28" w:right="-127"/>
              <w:rPr>
                <w:rFonts w:ascii="Times New Roman" w:hAnsi="Times New Roman" w:cs="Times New Roman"/>
              </w:rPr>
            </w:pPr>
            <w:r w:rsidRPr="00891F65">
              <w:rPr>
                <w:rFonts w:ascii="Times New Roman" w:hAnsi="Times New Roman" w:cs="Times New Roman"/>
              </w:rPr>
              <w:t>2.</w:t>
            </w:r>
            <w:r w:rsidR="006C694E" w:rsidRPr="00891F65">
              <w:rPr>
                <w:rFonts w:ascii="Times New Roman" w:hAnsi="Times New Roman" w:cs="Times New Roman"/>
              </w:rPr>
              <w:t>Производство</w:t>
            </w:r>
          </w:p>
        </w:tc>
        <w:tc>
          <w:tcPr>
            <w:tcW w:w="3827" w:type="dxa"/>
          </w:tcPr>
          <w:p w:rsidR="00F670F4" w:rsidRPr="00891F65" w:rsidRDefault="00F670F4" w:rsidP="00F670F4">
            <w:pPr>
              <w:pStyle w:val="Default"/>
              <w:rPr>
                <w:rFonts w:ascii="Times New Roman" w:hAnsi="Times New Roman" w:cs="Times New Roman"/>
              </w:rPr>
            </w:pPr>
            <w:r w:rsidRPr="00891F65">
              <w:rPr>
                <w:rFonts w:ascii="Times New Roman" w:hAnsi="Times New Roman" w:cs="Times New Roman"/>
              </w:rPr>
              <w:t xml:space="preserve">2.1 </w:t>
            </w:r>
            <w:r w:rsidRPr="00891F65">
              <w:rPr>
                <w:rFonts w:ascii="Times New Roman" w:hAnsi="Times New Roman" w:cs="Times New Roman"/>
                <w:shd w:val="clear" w:color="auto" w:fill="FFFFFF"/>
              </w:rPr>
              <w:t>Стабильный темп расширения производства</w:t>
            </w:r>
            <w:r w:rsidRPr="00891F65">
              <w:rPr>
                <w:rFonts w:ascii="Times New Roman" w:hAnsi="Times New Roman" w:cs="Times New Roman"/>
              </w:rPr>
              <w:br/>
              <w:t xml:space="preserve">2.2 Проверенные и надежные поставщики сырья </w:t>
            </w:r>
          </w:p>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2.3 Широкий ассортимент продукции</w:t>
            </w:r>
          </w:p>
          <w:p w:rsidR="00F670F4" w:rsidRPr="00891F65" w:rsidRDefault="00F670F4" w:rsidP="00F670F4">
            <w:pPr>
              <w:pStyle w:val="Default"/>
              <w:rPr>
                <w:rFonts w:ascii="Times New Roman" w:hAnsi="Times New Roman" w:cs="Times New Roman"/>
              </w:rPr>
            </w:pPr>
            <w:r w:rsidRPr="00891F65">
              <w:rPr>
                <w:rFonts w:ascii="Times New Roman" w:hAnsi="Times New Roman" w:cs="Times New Roman"/>
              </w:rPr>
              <w:t>2.4 Высокий контроль качества</w:t>
            </w:r>
          </w:p>
        </w:tc>
        <w:tc>
          <w:tcPr>
            <w:tcW w:w="3828" w:type="dxa"/>
          </w:tcPr>
          <w:p w:rsidR="00F670F4" w:rsidRPr="00891F65" w:rsidRDefault="00F670F4" w:rsidP="00F670F4">
            <w:pPr>
              <w:pStyle w:val="Default"/>
              <w:rPr>
                <w:rFonts w:ascii="Times New Roman" w:hAnsi="Times New Roman" w:cs="Times New Roman"/>
              </w:rPr>
            </w:pPr>
            <w:r w:rsidRPr="00891F65">
              <w:rPr>
                <w:rFonts w:ascii="Times New Roman" w:hAnsi="Times New Roman" w:cs="Times New Roman"/>
              </w:rPr>
              <w:t>2.1 Себестоимость продукции выше, чем у региональных конкурентов</w:t>
            </w:r>
          </w:p>
        </w:tc>
      </w:tr>
      <w:tr w:rsidR="00F670F4" w:rsidRPr="00891F65" w:rsidTr="00E032E3">
        <w:tc>
          <w:tcPr>
            <w:tcW w:w="1951" w:type="dxa"/>
          </w:tcPr>
          <w:p w:rsidR="00F670F4" w:rsidRPr="00891F65" w:rsidRDefault="000072AC" w:rsidP="00C70E3D">
            <w:pPr>
              <w:pStyle w:val="Default"/>
              <w:ind w:left="-28" w:right="-127"/>
              <w:rPr>
                <w:rFonts w:ascii="Times New Roman" w:hAnsi="Times New Roman" w:cs="Times New Roman"/>
              </w:rPr>
            </w:pPr>
            <w:r w:rsidRPr="00891F65">
              <w:rPr>
                <w:rFonts w:ascii="Times New Roman" w:hAnsi="Times New Roman" w:cs="Times New Roman"/>
              </w:rPr>
              <w:t>3.</w:t>
            </w:r>
            <w:r w:rsidR="00F670F4" w:rsidRPr="00891F65">
              <w:rPr>
                <w:rFonts w:ascii="Times New Roman" w:hAnsi="Times New Roman" w:cs="Times New Roman"/>
              </w:rPr>
              <w:t>Финансы</w:t>
            </w:r>
          </w:p>
        </w:tc>
        <w:tc>
          <w:tcPr>
            <w:tcW w:w="3827" w:type="dxa"/>
          </w:tcPr>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3.1 Своевременный ремонт или замена оборудования</w:t>
            </w:r>
          </w:p>
        </w:tc>
        <w:tc>
          <w:tcPr>
            <w:tcW w:w="3828" w:type="dxa"/>
          </w:tcPr>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3.1 Высокие затраты на новое оборудование</w:t>
            </w:r>
          </w:p>
        </w:tc>
      </w:tr>
      <w:tr w:rsidR="00F670F4" w:rsidRPr="00891F65" w:rsidTr="00E032E3">
        <w:tc>
          <w:tcPr>
            <w:tcW w:w="1951" w:type="dxa"/>
          </w:tcPr>
          <w:p w:rsidR="00F670F4" w:rsidRPr="00891F65" w:rsidRDefault="000072AC" w:rsidP="00E032E3">
            <w:pPr>
              <w:ind w:left="-28" w:right="-127"/>
              <w:rPr>
                <w:rFonts w:ascii="Times New Roman" w:hAnsi="Times New Roman" w:cs="Times New Roman"/>
                <w:sz w:val="24"/>
                <w:szCs w:val="24"/>
              </w:rPr>
            </w:pPr>
            <w:r w:rsidRPr="00891F65">
              <w:rPr>
                <w:rFonts w:ascii="Times New Roman" w:hAnsi="Times New Roman" w:cs="Times New Roman"/>
                <w:sz w:val="24"/>
                <w:szCs w:val="24"/>
              </w:rPr>
              <w:t>4.</w:t>
            </w:r>
            <w:r w:rsidR="00F670F4" w:rsidRPr="00891F65">
              <w:rPr>
                <w:rFonts w:ascii="Times New Roman" w:hAnsi="Times New Roman" w:cs="Times New Roman"/>
                <w:sz w:val="24"/>
                <w:szCs w:val="24"/>
              </w:rPr>
              <w:t>Инновации</w:t>
            </w:r>
          </w:p>
        </w:tc>
        <w:tc>
          <w:tcPr>
            <w:tcW w:w="3827" w:type="dxa"/>
          </w:tcPr>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4.1 Производство новых моделей мягкой мебели</w:t>
            </w:r>
          </w:p>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4.2 Установка нового оборудования для производства мебели</w:t>
            </w:r>
          </w:p>
        </w:tc>
        <w:tc>
          <w:tcPr>
            <w:tcW w:w="3828" w:type="dxa"/>
          </w:tcPr>
          <w:p w:rsidR="00F670F4" w:rsidRPr="00891F65" w:rsidRDefault="00F670F4" w:rsidP="00F670F4">
            <w:pPr>
              <w:rPr>
                <w:rFonts w:ascii="Times New Roman" w:hAnsi="Times New Roman" w:cs="Times New Roman"/>
                <w:sz w:val="24"/>
                <w:szCs w:val="24"/>
              </w:rPr>
            </w:pPr>
            <w:r w:rsidRPr="00891F65">
              <w:rPr>
                <w:rFonts w:ascii="Times New Roman" w:hAnsi="Times New Roman" w:cs="Times New Roman"/>
                <w:sz w:val="24"/>
                <w:szCs w:val="24"/>
              </w:rPr>
              <w:t>4.1 Высокие затраты на переобучение сотрудников</w:t>
            </w:r>
          </w:p>
        </w:tc>
      </w:tr>
    </w:tbl>
    <w:p w:rsidR="00C221FC" w:rsidRPr="00C221FC" w:rsidRDefault="00C221FC" w:rsidP="0049001F">
      <w:pPr>
        <w:pStyle w:val="Default"/>
        <w:spacing w:line="360" w:lineRule="auto"/>
        <w:ind w:firstLine="709"/>
        <w:jc w:val="both"/>
        <w:rPr>
          <w:rFonts w:ascii="Times New Roman" w:hAnsi="Times New Roman" w:cs="Times New Roman"/>
          <w:sz w:val="28"/>
          <w:szCs w:val="28"/>
        </w:rPr>
      </w:pPr>
      <w:r w:rsidRPr="00C221FC">
        <w:rPr>
          <w:rFonts w:ascii="Times New Roman" w:hAnsi="Times New Roman" w:cs="Times New Roman"/>
          <w:sz w:val="28"/>
          <w:szCs w:val="28"/>
        </w:rPr>
        <w:lastRenderedPageBreak/>
        <w:t>После этого из всего списка сильных и слабых сторон предприятия необход</w:t>
      </w:r>
      <w:r w:rsidR="000A306E">
        <w:rPr>
          <w:rFonts w:ascii="Times New Roman" w:hAnsi="Times New Roman" w:cs="Times New Roman"/>
          <w:sz w:val="28"/>
          <w:szCs w:val="28"/>
        </w:rPr>
        <w:t>имо выбрать наиболее важные (са</w:t>
      </w:r>
      <w:r w:rsidRPr="00C221FC">
        <w:rPr>
          <w:rFonts w:ascii="Times New Roman" w:hAnsi="Times New Roman" w:cs="Times New Roman"/>
          <w:sz w:val="28"/>
          <w:szCs w:val="28"/>
        </w:rPr>
        <w:t xml:space="preserve">мые сильные и самые слабые стороны) и записать их в соответствующие ячейки матрицы SWOT-анализа. Оптимально, ограничиться </w:t>
      </w:r>
      <w:r w:rsidR="00294021">
        <w:rPr>
          <w:rFonts w:ascii="Times New Roman" w:hAnsi="Times New Roman" w:cs="Times New Roman"/>
          <w:sz w:val="28"/>
          <w:szCs w:val="28"/>
        </w:rPr>
        <w:t>3</w:t>
      </w:r>
      <w:r w:rsidRPr="00C221FC">
        <w:rPr>
          <w:rFonts w:ascii="Times New Roman" w:hAnsi="Times New Roman" w:cs="Times New Roman"/>
          <w:sz w:val="28"/>
          <w:szCs w:val="28"/>
        </w:rPr>
        <w:t xml:space="preserve">-10 </w:t>
      </w:r>
      <w:proofErr w:type="gramStart"/>
      <w:r w:rsidRPr="00C221FC">
        <w:rPr>
          <w:rFonts w:ascii="Times New Roman" w:hAnsi="Times New Roman" w:cs="Times New Roman"/>
          <w:sz w:val="28"/>
          <w:szCs w:val="28"/>
        </w:rPr>
        <w:t>сильными</w:t>
      </w:r>
      <w:proofErr w:type="gramEnd"/>
      <w:r w:rsidRPr="00C221FC">
        <w:rPr>
          <w:rFonts w:ascii="Times New Roman" w:hAnsi="Times New Roman" w:cs="Times New Roman"/>
          <w:sz w:val="28"/>
          <w:szCs w:val="28"/>
        </w:rPr>
        <w:t xml:space="preserve"> и таким же количеством слабых сторон, чтобы не испытывать трудностей при дальнейшем анализе. </w:t>
      </w:r>
    </w:p>
    <w:p w:rsidR="00C221FC" w:rsidRDefault="00C221FC" w:rsidP="0049001F">
      <w:pPr>
        <w:pStyle w:val="Default"/>
        <w:spacing w:line="360" w:lineRule="auto"/>
        <w:ind w:firstLine="709"/>
        <w:jc w:val="both"/>
        <w:rPr>
          <w:rFonts w:ascii="Times New Roman" w:hAnsi="Times New Roman" w:cs="Times New Roman"/>
          <w:sz w:val="28"/>
          <w:szCs w:val="28"/>
        </w:rPr>
      </w:pPr>
      <w:r w:rsidRPr="00F2693A">
        <w:rPr>
          <w:rFonts w:ascii="Times New Roman" w:hAnsi="Times New Roman" w:cs="Times New Roman"/>
          <w:sz w:val="28"/>
          <w:szCs w:val="28"/>
        </w:rPr>
        <w:t xml:space="preserve">Выбор </w:t>
      </w:r>
      <w:r w:rsidR="000A306E" w:rsidRPr="00F2693A">
        <w:rPr>
          <w:rFonts w:ascii="Times New Roman" w:hAnsi="Times New Roman" w:cs="Times New Roman"/>
          <w:sz w:val="28"/>
          <w:szCs w:val="28"/>
        </w:rPr>
        <w:t xml:space="preserve">осуществляется </w:t>
      </w:r>
      <w:r w:rsidRPr="00F2693A">
        <w:rPr>
          <w:rFonts w:ascii="Times New Roman" w:hAnsi="Times New Roman" w:cs="Times New Roman"/>
          <w:sz w:val="28"/>
          <w:szCs w:val="28"/>
        </w:rPr>
        <w:t>с помощью взвешенной о</w:t>
      </w:r>
      <w:r w:rsidRPr="0049001F">
        <w:rPr>
          <w:rFonts w:ascii="Times New Roman" w:hAnsi="Times New Roman" w:cs="Times New Roman"/>
          <w:spacing w:val="-20"/>
          <w:sz w:val="28"/>
          <w:szCs w:val="28"/>
        </w:rPr>
        <w:t>ценки</w:t>
      </w:r>
      <w:r w:rsidR="00F2693A" w:rsidRPr="00F2693A">
        <w:rPr>
          <w:rFonts w:ascii="Times New Roman" w:hAnsi="Times New Roman" w:cs="Times New Roman"/>
          <w:sz w:val="28"/>
          <w:szCs w:val="28"/>
        </w:rPr>
        <w:t xml:space="preserve"> (</w:t>
      </w:r>
      <w:r w:rsidR="00F2693A" w:rsidRPr="0049001F">
        <w:rPr>
          <w:rFonts w:ascii="Times New Roman" w:hAnsi="Times New Roman" w:cs="Times New Roman"/>
          <w:spacing w:val="-20"/>
          <w:sz w:val="28"/>
          <w:szCs w:val="28"/>
        </w:rPr>
        <w:t>таблица 3)</w:t>
      </w:r>
      <w:r w:rsidR="000A306E" w:rsidRPr="00F2693A">
        <w:rPr>
          <w:rFonts w:ascii="Times New Roman" w:hAnsi="Times New Roman" w:cs="Times New Roman"/>
          <w:sz w:val="28"/>
          <w:szCs w:val="28"/>
        </w:rPr>
        <w:t>.</w:t>
      </w:r>
    </w:p>
    <w:p w:rsidR="00AA0EEF" w:rsidRPr="00953FA7" w:rsidRDefault="00AA0EEF" w:rsidP="00953FA7">
      <w:pPr>
        <w:shd w:val="clear" w:color="auto" w:fill="FFFFFF"/>
        <w:spacing w:after="0"/>
        <w:contextualSpacing/>
        <w:jc w:val="both"/>
        <w:rPr>
          <w:rFonts w:ascii="Times New Roman" w:eastAsia="Times New Roman" w:hAnsi="Times New Roman" w:cs="Times New Roman"/>
          <w:bCs/>
          <w:i/>
          <w:color w:val="000000"/>
          <w:sz w:val="28"/>
          <w:szCs w:val="28"/>
          <w:lang w:eastAsia="ru-RU"/>
        </w:rPr>
      </w:pPr>
      <w:r w:rsidRPr="00AA0EEF">
        <w:rPr>
          <w:rFonts w:ascii="Times New Roman" w:eastAsia="Times New Roman" w:hAnsi="Times New Roman" w:cs="Times New Roman"/>
          <w:bCs/>
          <w:color w:val="000000"/>
          <w:sz w:val="28"/>
          <w:szCs w:val="28"/>
          <w:lang w:eastAsia="ru-RU"/>
        </w:rPr>
        <w:t xml:space="preserve">Таблица 3 – </w:t>
      </w:r>
      <w:r w:rsidR="00953FA7">
        <w:rPr>
          <w:rFonts w:ascii="Times New Roman" w:eastAsia="Times New Roman" w:hAnsi="Times New Roman" w:cs="Times New Roman"/>
          <w:bCs/>
          <w:color w:val="000000"/>
          <w:sz w:val="28"/>
          <w:szCs w:val="28"/>
          <w:lang w:eastAsia="ru-RU"/>
        </w:rPr>
        <w:t>Пример средневзвешенной оценки</w:t>
      </w:r>
      <w:r w:rsidRPr="00AA0EEF">
        <w:rPr>
          <w:rFonts w:ascii="Times New Roman" w:eastAsia="Times New Roman" w:hAnsi="Times New Roman" w:cs="Times New Roman"/>
          <w:bCs/>
          <w:color w:val="000000"/>
          <w:sz w:val="28"/>
          <w:szCs w:val="28"/>
          <w:lang w:eastAsia="ru-RU"/>
        </w:rPr>
        <w:t xml:space="preserve"> факторов внутренней среды предприятия</w:t>
      </w:r>
      <w:r w:rsidR="00953FA7">
        <w:rPr>
          <w:rFonts w:ascii="Times New Roman" w:eastAsia="Times New Roman" w:hAnsi="Times New Roman" w:cs="Times New Roman"/>
          <w:bCs/>
          <w:color w:val="000000"/>
          <w:sz w:val="28"/>
          <w:szCs w:val="28"/>
          <w:lang w:eastAsia="ru-RU"/>
        </w:rPr>
        <w:t xml:space="preserve"> (</w:t>
      </w:r>
      <w:r w:rsidR="00953FA7" w:rsidRPr="00953FA7">
        <w:rPr>
          <w:rFonts w:ascii="Times New Roman" w:eastAsia="Times New Roman" w:hAnsi="Times New Roman" w:cs="Times New Roman"/>
          <w:bCs/>
          <w:i/>
          <w:color w:val="000000"/>
          <w:sz w:val="28"/>
          <w:szCs w:val="28"/>
          <w:lang w:eastAsia="ru-RU"/>
        </w:rPr>
        <w:t>представленные значения  являются искомыми при проведении анализа, заполняются субъектом</w:t>
      </w:r>
      <w:r w:rsidR="00953FA7">
        <w:rPr>
          <w:rFonts w:ascii="Times New Roman" w:eastAsia="Times New Roman" w:hAnsi="Times New Roman" w:cs="Times New Roman"/>
          <w:bCs/>
          <w:i/>
          <w:color w:val="000000"/>
          <w:sz w:val="28"/>
          <w:szCs w:val="28"/>
          <w:lang w:eastAsia="ru-RU"/>
        </w:rPr>
        <w:t>,</w:t>
      </w:r>
      <w:r w:rsidR="00953FA7" w:rsidRPr="00953FA7">
        <w:rPr>
          <w:rFonts w:ascii="Times New Roman" w:eastAsia="Times New Roman" w:hAnsi="Times New Roman" w:cs="Times New Roman"/>
          <w:bCs/>
          <w:i/>
          <w:color w:val="000000"/>
          <w:sz w:val="28"/>
          <w:szCs w:val="28"/>
          <w:lang w:eastAsia="ru-RU"/>
        </w:rPr>
        <w:t xml:space="preserve"> </w:t>
      </w:r>
      <w:r w:rsidR="00953FA7">
        <w:rPr>
          <w:rFonts w:ascii="Times New Roman" w:eastAsia="Times New Roman" w:hAnsi="Times New Roman" w:cs="Times New Roman"/>
          <w:bCs/>
          <w:i/>
          <w:color w:val="000000"/>
          <w:sz w:val="28"/>
          <w:szCs w:val="28"/>
          <w:lang w:eastAsia="ru-RU"/>
        </w:rPr>
        <w:t xml:space="preserve">реализующим </w:t>
      </w:r>
      <w:r w:rsidR="00953FA7" w:rsidRPr="00953FA7">
        <w:rPr>
          <w:rFonts w:ascii="Times New Roman" w:eastAsia="Times New Roman" w:hAnsi="Times New Roman" w:cs="Times New Roman"/>
          <w:bCs/>
          <w:i/>
          <w:color w:val="000000"/>
          <w:sz w:val="28"/>
          <w:szCs w:val="28"/>
          <w:lang w:eastAsia="ru-RU"/>
        </w:rPr>
        <w:t xml:space="preserve"> анализ по своим данным)</w:t>
      </w:r>
    </w:p>
    <w:tbl>
      <w:tblPr>
        <w:tblStyle w:val="9"/>
        <w:tblW w:w="9393" w:type="dxa"/>
        <w:tblInd w:w="108" w:type="dxa"/>
        <w:tblLayout w:type="fixed"/>
        <w:tblLook w:val="04A0" w:firstRow="1" w:lastRow="0" w:firstColumn="1" w:lastColumn="0" w:noHBand="0" w:noVBand="1"/>
      </w:tblPr>
      <w:tblGrid>
        <w:gridCol w:w="4844"/>
        <w:gridCol w:w="636"/>
        <w:gridCol w:w="1040"/>
        <w:gridCol w:w="2061"/>
        <w:gridCol w:w="812"/>
      </w:tblGrid>
      <w:tr w:rsidR="00F86DA0" w:rsidRPr="00DF62D1" w:rsidTr="00BC5BFA">
        <w:tc>
          <w:tcPr>
            <w:tcW w:w="4844" w:type="dxa"/>
            <w:vAlign w:val="center"/>
          </w:tcPr>
          <w:p w:rsidR="00F86DA0" w:rsidRPr="00E032E3" w:rsidRDefault="00F86DA0" w:rsidP="00111ABE">
            <w:pPr>
              <w:jc w:val="center"/>
              <w:rPr>
                <w:rFonts w:ascii="Times New Roman" w:hAnsi="Times New Roman" w:cs="Times New Roman"/>
                <w:sz w:val="26"/>
                <w:szCs w:val="26"/>
              </w:rPr>
            </w:pPr>
            <w:r w:rsidRPr="00E032E3">
              <w:rPr>
                <w:rFonts w:ascii="Times New Roman" w:hAnsi="Times New Roman" w:cs="Times New Roman"/>
                <w:sz w:val="26"/>
                <w:szCs w:val="26"/>
              </w:rPr>
              <w:t>Факторы внутренней среды</w:t>
            </w:r>
          </w:p>
        </w:tc>
        <w:tc>
          <w:tcPr>
            <w:tcW w:w="636" w:type="dxa"/>
            <w:vAlign w:val="center"/>
          </w:tcPr>
          <w:p w:rsidR="00F86DA0" w:rsidRPr="00E032E3" w:rsidRDefault="00F86DA0" w:rsidP="00111ABE">
            <w:pPr>
              <w:jc w:val="center"/>
              <w:rPr>
                <w:rFonts w:ascii="Times New Roman" w:hAnsi="Times New Roman" w:cs="Times New Roman"/>
                <w:sz w:val="26"/>
                <w:szCs w:val="26"/>
              </w:rPr>
            </w:pPr>
            <w:r w:rsidRPr="00E032E3">
              <w:rPr>
                <w:rFonts w:ascii="Times New Roman" w:hAnsi="Times New Roman" w:cs="Times New Roman"/>
                <w:sz w:val="26"/>
                <w:szCs w:val="26"/>
              </w:rPr>
              <w:t>Вес</w:t>
            </w:r>
          </w:p>
        </w:tc>
        <w:tc>
          <w:tcPr>
            <w:tcW w:w="1040" w:type="dxa"/>
            <w:vAlign w:val="center"/>
          </w:tcPr>
          <w:p w:rsidR="00F86DA0" w:rsidRPr="00E032E3" w:rsidRDefault="00F86DA0" w:rsidP="00111ABE">
            <w:pPr>
              <w:jc w:val="center"/>
              <w:rPr>
                <w:rFonts w:ascii="Times New Roman" w:hAnsi="Times New Roman" w:cs="Times New Roman"/>
                <w:sz w:val="26"/>
                <w:szCs w:val="26"/>
              </w:rPr>
            </w:pPr>
            <w:r w:rsidRPr="00E032E3">
              <w:rPr>
                <w:rFonts w:ascii="Times New Roman" w:hAnsi="Times New Roman" w:cs="Times New Roman"/>
                <w:sz w:val="26"/>
                <w:szCs w:val="26"/>
              </w:rPr>
              <w:t>Оценка</w:t>
            </w:r>
          </w:p>
        </w:tc>
        <w:tc>
          <w:tcPr>
            <w:tcW w:w="2061" w:type="dxa"/>
            <w:vAlign w:val="center"/>
          </w:tcPr>
          <w:p w:rsidR="00F86DA0" w:rsidRPr="00E032E3" w:rsidRDefault="00F86DA0" w:rsidP="00F86DA0">
            <w:pPr>
              <w:jc w:val="center"/>
              <w:rPr>
                <w:rFonts w:ascii="Times New Roman" w:hAnsi="Times New Roman" w:cs="Times New Roman"/>
                <w:sz w:val="26"/>
                <w:szCs w:val="26"/>
              </w:rPr>
            </w:pPr>
            <w:r w:rsidRPr="00E032E3">
              <w:rPr>
                <w:rFonts w:ascii="Times New Roman" w:hAnsi="Times New Roman" w:cs="Times New Roman"/>
                <w:sz w:val="26"/>
                <w:szCs w:val="26"/>
              </w:rPr>
              <w:t>Взвешенная оценка в баллах</w:t>
            </w:r>
          </w:p>
        </w:tc>
        <w:tc>
          <w:tcPr>
            <w:tcW w:w="812" w:type="dxa"/>
            <w:vAlign w:val="center"/>
          </w:tcPr>
          <w:p w:rsidR="00F86DA0" w:rsidRPr="00E032E3" w:rsidRDefault="00F86DA0" w:rsidP="00F86DA0">
            <w:pPr>
              <w:jc w:val="center"/>
              <w:rPr>
                <w:rFonts w:ascii="Times New Roman" w:hAnsi="Times New Roman" w:cs="Times New Roman"/>
                <w:sz w:val="26"/>
                <w:szCs w:val="26"/>
              </w:rPr>
            </w:pPr>
            <w:r w:rsidRPr="00E032E3">
              <w:rPr>
                <w:rFonts w:ascii="Times New Roman" w:hAnsi="Times New Roman" w:cs="Times New Roman"/>
                <w:sz w:val="26"/>
                <w:szCs w:val="26"/>
              </w:rPr>
              <w:t>Доля</w:t>
            </w:r>
          </w:p>
        </w:tc>
      </w:tr>
      <w:tr w:rsidR="00F86DA0" w:rsidRPr="00DF62D1" w:rsidTr="00BC5BFA">
        <w:tc>
          <w:tcPr>
            <w:tcW w:w="9393" w:type="dxa"/>
            <w:gridSpan w:val="5"/>
            <w:vAlign w:val="center"/>
          </w:tcPr>
          <w:p w:rsidR="00F86DA0" w:rsidRPr="00E032E3" w:rsidRDefault="00F86DA0" w:rsidP="00111ABE">
            <w:pPr>
              <w:jc w:val="center"/>
              <w:rPr>
                <w:rFonts w:ascii="Times New Roman" w:hAnsi="Times New Roman" w:cs="Times New Roman"/>
                <w:sz w:val="26"/>
                <w:szCs w:val="26"/>
              </w:rPr>
            </w:pPr>
            <w:r w:rsidRPr="00E032E3">
              <w:rPr>
                <w:rFonts w:ascii="Times New Roman" w:hAnsi="Times New Roman" w:cs="Times New Roman"/>
                <w:sz w:val="26"/>
                <w:szCs w:val="26"/>
              </w:rPr>
              <w:t>Сильные стороны</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Хорошо обученный персонал</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4</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8</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0,09</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Проверенные и надежные поставщики сырья</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3</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6</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0,07</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Своевременный ремонт или замена оборудования</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4</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20</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0,23</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Производство новых моделей мягкой мебели</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3</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15</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0,17</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 xml:space="preserve">Широкий ассортимент продукции </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1</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0,02</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Высокий контроль качества</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4</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20</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0,23</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color w:val="000000"/>
                <w:sz w:val="26"/>
                <w:szCs w:val="26"/>
                <w:shd w:val="clear" w:color="auto" w:fill="FFFFFF"/>
              </w:rPr>
              <w:t>Стабильный темп расширения производства</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3</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6</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0,07</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Установка нового оборудования для производства мебели</w:t>
            </w:r>
          </w:p>
        </w:tc>
        <w:tc>
          <w:tcPr>
            <w:tcW w:w="636" w:type="dxa"/>
            <w:vAlign w:val="center"/>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1040" w:type="dxa"/>
            <w:vAlign w:val="center"/>
          </w:tcPr>
          <w:p w:rsidR="000F77BC" w:rsidRPr="00E032E3" w:rsidRDefault="000F77BC" w:rsidP="00AA73D9">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2061"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10</w:t>
            </w:r>
          </w:p>
        </w:tc>
        <w:tc>
          <w:tcPr>
            <w:tcW w:w="812" w:type="dxa"/>
            <w:vAlign w:val="center"/>
          </w:tcPr>
          <w:p w:rsidR="000F77BC" w:rsidRPr="00E032E3" w:rsidRDefault="000F77BC" w:rsidP="00AA73D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0,11</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 xml:space="preserve">Итого </w:t>
            </w:r>
          </w:p>
        </w:tc>
        <w:tc>
          <w:tcPr>
            <w:tcW w:w="636" w:type="dxa"/>
            <w:vAlign w:val="center"/>
          </w:tcPr>
          <w:p w:rsidR="000F77BC" w:rsidRPr="00E032E3" w:rsidRDefault="000F77BC" w:rsidP="00111ABE">
            <w:pPr>
              <w:jc w:val="center"/>
              <w:rPr>
                <w:rFonts w:ascii="Times New Roman" w:hAnsi="Times New Roman" w:cs="Times New Roman"/>
                <w:sz w:val="26"/>
                <w:szCs w:val="26"/>
              </w:rPr>
            </w:pPr>
          </w:p>
        </w:tc>
        <w:tc>
          <w:tcPr>
            <w:tcW w:w="1040" w:type="dxa"/>
            <w:vAlign w:val="center"/>
          </w:tcPr>
          <w:p w:rsidR="000F77BC" w:rsidRPr="00E032E3" w:rsidRDefault="000F77BC" w:rsidP="00111ABE">
            <w:pPr>
              <w:jc w:val="center"/>
              <w:rPr>
                <w:rFonts w:ascii="Times New Roman" w:hAnsi="Times New Roman" w:cs="Times New Roman"/>
                <w:sz w:val="26"/>
                <w:szCs w:val="26"/>
              </w:rPr>
            </w:pPr>
          </w:p>
        </w:tc>
        <w:tc>
          <w:tcPr>
            <w:tcW w:w="2061" w:type="dxa"/>
            <w:vAlign w:val="center"/>
          </w:tcPr>
          <w:p w:rsidR="000F77BC" w:rsidRPr="00E032E3" w:rsidRDefault="00B455A9" w:rsidP="00111ABE">
            <w:pPr>
              <w:jc w:val="center"/>
              <w:rPr>
                <w:rFonts w:ascii="Times New Roman" w:hAnsi="Times New Roman" w:cs="Times New Roman"/>
                <w:sz w:val="26"/>
                <w:szCs w:val="26"/>
              </w:rPr>
            </w:pPr>
            <w:r w:rsidRPr="00E032E3">
              <w:rPr>
                <w:rFonts w:ascii="Times New Roman" w:hAnsi="Times New Roman" w:cs="Times New Roman"/>
                <w:sz w:val="26"/>
                <w:szCs w:val="26"/>
              </w:rPr>
              <w:t>87</w:t>
            </w:r>
          </w:p>
        </w:tc>
        <w:tc>
          <w:tcPr>
            <w:tcW w:w="812" w:type="dxa"/>
          </w:tcPr>
          <w:p w:rsidR="000F77BC" w:rsidRPr="00E032E3" w:rsidRDefault="000F77BC" w:rsidP="00111ABE">
            <w:pPr>
              <w:jc w:val="center"/>
              <w:rPr>
                <w:rFonts w:ascii="Times New Roman" w:hAnsi="Times New Roman" w:cs="Times New Roman"/>
                <w:sz w:val="26"/>
                <w:szCs w:val="26"/>
              </w:rPr>
            </w:pPr>
            <w:r w:rsidRPr="00E032E3">
              <w:rPr>
                <w:rFonts w:ascii="Times New Roman" w:hAnsi="Times New Roman" w:cs="Times New Roman"/>
                <w:sz w:val="26"/>
                <w:szCs w:val="26"/>
              </w:rPr>
              <w:t>1</w:t>
            </w:r>
          </w:p>
        </w:tc>
      </w:tr>
      <w:tr w:rsidR="00891F65" w:rsidRPr="00DF62D1" w:rsidTr="00B87A71">
        <w:tc>
          <w:tcPr>
            <w:tcW w:w="9393" w:type="dxa"/>
            <w:gridSpan w:val="5"/>
            <w:vAlign w:val="center"/>
          </w:tcPr>
          <w:p w:rsidR="00891F65" w:rsidRPr="00E032E3" w:rsidRDefault="00891F65" w:rsidP="00111ABE">
            <w:pPr>
              <w:jc w:val="center"/>
              <w:rPr>
                <w:rFonts w:ascii="Times New Roman" w:hAnsi="Times New Roman" w:cs="Times New Roman"/>
                <w:sz w:val="26"/>
                <w:szCs w:val="26"/>
              </w:rPr>
            </w:pPr>
            <w:r w:rsidRPr="00E032E3">
              <w:rPr>
                <w:rFonts w:ascii="Times New Roman" w:hAnsi="Times New Roman" w:cs="Times New Roman"/>
                <w:sz w:val="26"/>
                <w:szCs w:val="26"/>
              </w:rPr>
              <w:t>Слабые стороны</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Низкая заинтересованность рабочих в развитии предприятия в связи с недостаточно высоким уровнем оплаты труда</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3</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4</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12</w:t>
            </w:r>
          </w:p>
        </w:tc>
        <w:tc>
          <w:tcPr>
            <w:tcW w:w="812"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0,17</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Недостаточный контроль  исполнения приказов и распоряжений</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3</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6</w:t>
            </w:r>
          </w:p>
        </w:tc>
        <w:tc>
          <w:tcPr>
            <w:tcW w:w="812"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0,08</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Неучастие персонала в принятии управленческих решений</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4</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20</w:t>
            </w:r>
          </w:p>
        </w:tc>
        <w:tc>
          <w:tcPr>
            <w:tcW w:w="812" w:type="dxa"/>
            <w:vAlign w:val="center"/>
          </w:tcPr>
          <w:p w:rsidR="00B455A9" w:rsidRPr="008C585A" w:rsidRDefault="00B455A9">
            <w:pPr>
              <w:jc w:val="center"/>
              <w:rPr>
                <w:rFonts w:ascii="Times New Roman" w:hAnsi="Times New Roman" w:cs="Times New Roman"/>
                <w:color w:val="000000"/>
                <w:sz w:val="26"/>
                <w:szCs w:val="26"/>
                <w:highlight w:val="green"/>
              </w:rPr>
            </w:pPr>
            <w:r w:rsidRPr="008C585A">
              <w:rPr>
                <w:rFonts w:ascii="Times New Roman" w:hAnsi="Times New Roman" w:cs="Times New Roman"/>
                <w:color w:val="000000"/>
                <w:sz w:val="26"/>
                <w:szCs w:val="26"/>
                <w:highlight w:val="green"/>
              </w:rPr>
              <w:t>0,28</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Себестоимость продукции выше, чем у региональных конкурентов</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4</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5</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20</w:t>
            </w:r>
          </w:p>
        </w:tc>
        <w:tc>
          <w:tcPr>
            <w:tcW w:w="812" w:type="dxa"/>
            <w:vAlign w:val="center"/>
          </w:tcPr>
          <w:p w:rsidR="00B455A9" w:rsidRPr="008C585A" w:rsidRDefault="00B455A9">
            <w:pPr>
              <w:jc w:val="center"/>
              <w:rPr>
                <w:rFonts w:ascii="Times New Roman" w:hAnsi="Times New Roman" w:cs="Times New Roman"/>
                <w:color w:val="000000"/>
                <w:sz w:val="26"/>
                <w:szCs w:val="26"/>
                <w:highlight w:val="green"/>
              </w:rPr>
            </w:pPr>
            <w:r w:rsidRPr="008C585A">
              <w:rPr>
                <w:rFonts w:ascii="Times New Roman" w:hAnsi="Times New Roman" w:cs="Times New Roman"/>
                <w:color w:val="000000"/>
                <w:sz w:val="26"/>
                <w:szCs w:val="26"/>
                <w:highlight w:val="green"/>
              </w:rPr>
              <w:t>0,28</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Высокие затраты на новое оборудование</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3</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3</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9</w:t>
            </w:r>
          </w:p>
        </w:tc>
        <w:tc>
          <w:tcPr>
            <w:tcW w:w="812"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0,13</w:t>
            </w:r>
          </w:p>
        </w:tc>
      </w:tr>
      <w:tr w:rsidR="00B455A9" w:rsidRPr="00DF62D1" w:rsidTr="00BC5BFA">
        <w:tc>
          <w:tcPr>
            <w:tcW w:w="4844" w:type="dxa"/>
            <w:vAlign w:val="center"/>
          </w:tcPr>
          <w:p w:rsidR="00B455A9" w:rsidRPr="00E032E3" w:rsidRDefault="00B455A9" w:rsidP="00111ABE">
            <w:pPr>
              <w:rPr>
                <w:rFonts w:ascii="Times New Roman" w:hAnsi="Times New Roman" w:cs="Times New Roman"/>
                <w:sz w:val="26"/>
                <w:szCs w:val="26"/>
              </w:rPr>
            </w:pPr>
            <w:r w:rsidRPr="00E032E3">
              <w:rPr>
                <w:rFonts w:ascii="Times New Roman" w:hAnsi="Times New Roman" w:cs="Times New Roman"/>
                <w:sz w:val="26"/>
                <w:szCs w:val="26"/>
              </w:rPr>
              <w:t>Высокие затраты на переобучение сотрудников</w:t>
            </w:r>
          </w:p>
        </w:tc>
        <w:tc>
          <w:tcPr>
            <w:tcW w:w="636"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2</w:t>
            </w:r>
          </w:p>
        </w:tc>
        <w:tc>
          <w:tcPr>
            <w:tcW w:w="1040" w:type="dxa"/>
            <w:vAlign w:val="center"/>
          </w:tcPr>
          <w:p w:rsidR="00B455A9" w:rsidRPr="00E032E3" w:rsidRDefault="00B455A9" w:rsidP="00B455A9">
            <w:pPr>
              <w:jc w:val="center"/>
              <w:rPr>
                <w:rFonts w:ascii="Times New Roman" w:hAnsi="Times New Roman" w:cs="Times New Roman"/>
                <w:sz w:val="26"/>
                <w:szCs w:val="26"/>
              </w:rPr>
            </w:pPr>
            <w:r w:rsidRPr="00E032E3">
              <w:rPr>
                <w:rFonts w:ascii="Times New Roman" w:hAnsi="Times New Roman" w:cs="Times New Roman"/>
                <w:sz w:val="26"/>
                <w:szCs w:val="26"/>
              </w:rPr>
              <w:t>2</w:t>
            </w:r>
          </w:p>
        </w:tc>
        <w:tc>
          <w:tcPr>
            <w:tcW w:w="2061"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4</w:t>
            </w:r>
          </w:p>
        </w:tc>
        <w:tc>
          <w:tcPr>
            <w:tcW w:w="812" w:type="dxa"/>
            <w:vAlign w:val="center"/>
          </w:tcPr>
          <w:p w:rsidR="00B455A9" w:rsidRPr="00E032E3" w:rsidRDefault="00B455A9">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0,06</w:t>
            </w:r>
          </w:p>
        </w:tc>
      </w:tr>
      <w:tr w:rsidR="00891F65" w:rsidRPr="00DF62D1" w:rsidTr="00BC5BFA">
        <w:tc>
          <w:tcPr>
            <w:tcW w:w="4844" w:type="dxa"/>
            <w:vAlign w:val="center"/>
          </w:tcPr>
          <w:p w:rsidR="00891F65" w:rsidRPr="00891F65" w:rsidRDefault="00891F65" w:rsidP="00111ABE">
            <w:pPr>
              <w:rPr>
                <w:rFonts w:ascii="Times New Roman" w:hAnsi="Times New Roman" w:cs="Times New Roman"/>
                <w:sz w:val="26"/>
                <w:szCs w:val="26"/>
              </w:rPr>
            </w:pPr>
            <w:r w:rsidRPr="00891F65">
              <w:rPr>
                <w:rFonts w:ascii="Times New Roman" w:hAnsi="Times New Roman" w:cs="Times New Roman"/>
                <w:sz w:val="26"/>
                <w:szCs w:val="26"/>
              </w:rPr>
              <w:t>Недостаточно развита рекламная деятельность</w:t>
            </w:r>
          </w:p>
        </w:tc>
        <w:tc>
          <w:tcPr>
            <w:tcW w:w="636" w:type="dxa"/>
            <w:vAlign w:val="center"/>
          </w:tcPr>
          <w:p w:rsidR="00891F65" w:rsidRPr="00E032E3" w:rsidRDefault="00891F65">
            <w:pPr>
              <w:jc w:val="center"/>
              <w:rPr>
                <w:rFonts w:ascii="Times New Roman" w:hAnsi="Times New Roman" w:cs="Times New Roman"/>
                <w:color w:val="000000"/>
                <w:sz w:val="26"/>
                <w:szCs w:val="26"/>
              </w:rPr>
            </w:pPr>
            <w:r>
              <w:rPr>
                <w:rFonts w:ascii="Times New Roman" w:hAnsi="Times New Roman" w:cs="Times New Roman"/>
                <w:color w:val="000000"/>
                <w:sz w:val="26"/>
                <w:szCs w:val="26"/>
              </w:rPr>
              <w:t>5</w:t>
            </w:r>
          </w:p>
        </w:tc>
        <w:tc>
          <w:tcPr>
            <w:tcW w:w="1040" w:type="dxa"/>
            <w:vAlign w:val="center"/>
          </w:tcPr>
          <w:p w:rsidR="00891F65" w:rsidRPr="00E032E3" w:rsidRDefault="00891F65" w:rsidP="00B455A9">
            <w:pPr>
              <w:jc w:val="center"/>
              <w:rPr>
                <w:rFonts w:ascii="Times New Roman" w:hAnsi="Times New Roman" w:cs="Times New Roman"/>
                <w:sz w:val="26"/>
                <w:szCs w:val="26"/>
              </w:rPr>
            </w:pPr>
            <w:r>
              <w:rPr>
                <w:rFonts w:ascii="Times New Roman" w:hAnsi="Times New Roman" w:cs="Times New Roman"/>
                <w:sz w:val="26"/>
                <w:szCs w:val="26"/>
              </w:rPr>
              <w:t>5</w:t>
            </w:r>
          </w:p>
        </w:tc>
        <w:tc>
          <w:tcPr>
            <w:tcW w:w="2061" w:type="dxa"/>
            <w:vAlign w:val="center"/>
          </w:tcPr>
          <w:p w:rsidR="00891F65" w:rsidRPr="00E032E3" w:rsidRDefault="00891F65">
            <w:pPr>
              <w:jc w:val="center"/>
              <w:rPr>
                <w:rFonts w:ascii="Times New Roman" w:hAnsi="Times New Roman" w:cs="Times New Roman"/>
                <w:color w:val="000000"/>
                <w:sz w:val="26"/>
                <w:szCs w:val="26"/>
              </w:rPr>
            </w:pPr>
            <w:r>
              <w:rPr>
                <w:rFonts w:ascii="Times New Roman" w:hAnsi="Times New Roman" w:cs="Times New Roman"/>
                <w:color w:val="000000"/>
                <w:sz w:val="26"/>
                <w:szCs w:val="26"/>
              </w:rPr>
              <w:t>25</w:t>
            </w:r>
          </w:p>
        </w:tc>
        <w:tc>
          <w:tcPr>
            <w:tcW w:w="812" w:type="dxa"/>
            <w:vAlign w:val="center"/>
          </w:tcPr>
          <w:p w:rsidR="00891F65" w:rsidRPr="00E032E3" w:rsidRDefault="00891F65" w:rsidP="00891F65">
            <w:pPr>
              <w:jc w:val="center"/>
              <w:rPr>
                <w:rFonts w:ascii="Times New Roman" w:hAnsi="Times New Roman" w:cs="Times New Roman"/>
                <w:color w:val="000000"/>
                <w:sz w:val="26"/>
                <w:szCs w:val="26"/>
              </w:rPr>
            </w:pPr>
            <w:r>
              <w:rPr>
                <w:rFonts w:ascii="Times New Roman" w:hAnsi="Times New Roman" w:cs="Times New Roman"/>
                <w:color w:val="000000"/>
                <w:sz w:val="26"/>
                <w:szCs w:val="26"/>
              </w:rPr>
              <w:t>0,26</w:t>
            </w:r>
          </w:p>
        </w:tc>
      </w:tr>
      <w:tr w:rsidR="000F77BC" w:rsidRPr="00DF62D1" w:rsidTr="00BC5BFA">
        <w:tc>
          <w:tcPr>
            <w:tcW w:w="4844" w:type="dxa"/>
            <w:vAlign w:val="center"/>
          </w:tcPr>
          <w:p w:rsidR="000F77BC" w:rsidRPr="00E032E3" w:rsidRDefault="000F77BC" w:rsidP="00111ABE">
            <w:pPr>
              <w:rPr>
                <w:rFonts w:ascii="Times New Roman" w:hAnsi="Times New Roman" w:cs="Times New Roman"/>
                <w:sz w:val="26"/>
                <w:szCs w:val="26"/>
              </w:rPr>
            </w:pPr>
            <w:r w:rsidRPr="00E032E3">
              <w:rPr>
                <w:rFonts w:ascii="Times New Roman" w:hAnsi="Times New Roman" w:cs="Times New Roman"/>
                <w:sz w:val="26"/>
                <w:szCs w:val="26"/>
              </w:rPr>
              <w:t xml:space="preserve">Итого </w:t>
            </w:r>
          </w:p>
        </w:tc>
        <w:tc>
          <w:tcPr>
            <w:tcW w:w="636" w:type="dxa"/>
            <w:vAlign w:val="center"/>
          </w:tcPr>
          <w:p w:rsidR="000F77BC" w:rsidRPr="00E032E3" w:rsidRDefault="000F77BC">
            <w:pPr>
              <w:jc w:val="center"/>
              <w:rPr>
                <w:rFonts w:ascii="Times New Roman" w:hAnsi="Times New Roman" w:cs="Times New Roman"/>
                <w:color w:val="000000"/>
                <w:sz w:val="26"/>
                <w:szCs w:val="26"/>
              </w:rPr>
            </w:pPr>
          </w:p>
        </w:tc>
        <w:tc>
          <w:tcPr>
            <w:tcW w:w="1040" w:type="dxa"/>
            <w:vAlign w:val="center"/>
          </w:tcPr>
          <w:p w:rsidR="000F77BC" w:rsidRPr="00E032E3" w:rsidRDefault="000F77BC">
            <w:pPr>
              <w:jc w:val="center"/>
              <w:rPr>
                <w:rFonts w:ascii="Times New Roman" w:hAnsi="Times New Roman" w:cs="Times New Roman"/>
                <w:color w:val="000000"/>
                <w:sz w:val="26"/>
                <w:szCs w:val="26"/>
              </w:rPr>
            </w:pPr>
          </w:p>
        </w:tc>
        <w:tc>
          <w:tcPr>
            <w:tcW w:w="2061" w:type="dxa"/>
            <w:vAlign w:val="center"/>
          </w:tcPr>
          <w:p w:rsidR="000F77BC" w:rsidRPr="00E032E3" w:rsidRDefault="00891F65">
            <w:pPr>
              <w:jc w:val="center"/>
              <w:rPr>
                <w:rFonts w:ascii="Times New Roman" w:hAnsi="Times New Roman" w:cs="Times New Roman"/>
                <w:color w:val="000000"/>
                <w:sz w:val="26"/>
                <w:szCs w:val="26"/>
              </w:rPr>
            </w:pPr>
            <w:r>
              <w:rPr>
                <w:rFonts w:ascii="Times New Roman" w:hAnsi="Times New Roman" w:cs="Times New Roman"/>
                <w:color w:val="000000"/>
                <w:sz w:val="26"/>
                <w:szCs w:val="26"/>
              </w:rPr>
              <w:t>96</w:t>
            </w:r>
          </w:p>
        </w:tc>
        <w:tc>
          <w:tcPr>
            <w:tcW w:w="812" w:type="dxa"/>
            <w:vAlign w:val="center"/>
          </w:tcPr>
          <w:p w:rsidR="000F77BC" w:rsidRPr="00E032E3" w:rsidRDefault="000F77BC">
            <w:pPr>
              <w:jc w:val="center"/>
              <w:rPr>
                <w:rFonts w:ascii="Times New Roman" w:hAnsi="Times New Roman" w:cs="Times New Roman"/>
                <w:color w:val="000000"/>
                <w:sz w:val="26"/>
                <w:szCs w:val="26"/>
              </w:rPr>
            </w:pPr>
            <w:r w:rsidRPr="00E032E3">
              <w:rPr>
                <w:rFonts w:ascii="Times New Roman" w:hAnsi="Times New Roman" w:cs="Times New Roman"/>
                <w:color w:val="000000"/>
                <w:sz w:val="26"/>
                <w:szCs w:val="26"/>
              </w:rPr>
              <w:t>1</w:t>
            </w:r>
          </w:p>
        </w:tc>
      </w:tr>
    </w:tbl>
    <w:p w:rsidR="0084209A" w:rsidRPr="0084209A" w:rsidRDefault="0084209A" w:rsidP="0049001F">
      <w:pPr>
        <w:pStyle w:val="Defaul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Далее о</w:t>
      </w:r>
      <w:r w:rsidRPr="0084209A">
        <w:rPr>
          <w:rFonts w:ascii="Times New Roman" w:hAnsi="Times New Roman" w:cs="Times New Roman"/>
          <w:sz w:val="28"/>
          <w:szCs w:val="28"/>
        </w:rPr>
        <w:t>предел</w:t>
      </w:r>
      <w:r>
        <w:rPr>
          <w:rFonts w:ascii="Times New Roman" w:hAnsi="Times New Roman" w:cs="Times New Roman"/>
          <w:sz w:val="28"/>
          <w:szCs w:val="28"/>
        </w:rPr>
        <w:t>яют</w:t>
      </w:r>
      <w:r w:rsidRPr="0084209A">
        <w:rPr>
          <w:rFonts w:ascii="Times New Roman" w:hAnsi="Times New Roman" w:cs="Times New Roman"/>
          <w:sz w:val="28"/>
          <w:szCs w:val="28"/>
        </w:rPr>
        <w:t xml:space="preserve"> рыночны</w:t>
      </w:r>
      <w:r>
        <w:rPr>
          <w:rFonts w:ascii="Times New Roman" w:hAnsi="Times New Roman" w:cs="Times New Roman"/>
          <w:sz w:val="28"/>
          <w:szCs w:val="28"/>
        </w:rPr>
        <w:t xml:space="preserve">е возможности и угрозы. Оценка рынка </w:t>
      </w:r>
      <w:r w:rsidRPr="0084209A">
        <w:rPr>
          <w:rFonts w:ascii="Times New Roman" w:hAnsi="Times New Roman" w:cs="Times New Roman"/>
          <w:sz w:val="28"/>
          <w:szCs w:val="28"/>
        </w:rPr>
        <w:t>позвол</w:t>
      </w:r>
      <w:r>
        <w:rPr>
          <w:rFonts w:ascii="Times New Roman" w:hAnsi="Times New Roman" w:cs="Times New Roman"/>
          <w:sz w:val="28"/>
          <w:szCs w:val="28"/>
        </w:rPr>
        <w:t xml:space="preserve">яет </w:t>
      </w:r>
      <w:r w:rsidRPr="0084209A">
        <w:rPr>
          <w:rFonts w:ascii="Times New Roman" w:hAnsi="Times New Roman" w:cs="Times New Roman"/>
          <w:sz w:val="28"/>
          <w:szCs w:val="28"/>
        </w:rPr>
        <w:t xml:space="preserve">оценить ситуацию вне предприятия и понять, какие </w:t>
      </w:r>
      <w:r>
        <w:rPr>
          <w:rFonts w:ascii="Times New Roman" w:hAnsi="Times New Roman" w:cs="Times New Roman"/>
          <w:sz w:val="28"/>
          <w:szCs w:val="28"/>
        </w:rPr>
        <w:t xml:space="preserve">у предприятия </w:t>
      </w:r>
      <w:r w:rsidRPr="0084209A">
        <w:rPr>
          <w:rFonts w:ascii="Times New Roman" w:hAnsi="Times New Roman" w:cs="Times New Roman"/>
          <w:sz w:val="28"/>
          <w:szCs w:val="28"/>
        </w:rPr>
        <w:t xml:space="preserve">есть возможности, а также каких угроз следует опасаться (и, соответственно, заранее к ним подготовиться).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Методика определения рыночных возможностей и угроз идентична методике определения сильных и слабых сторон предприятия: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1. Состав</w:t>
      </w:r>
      <w:r>
        <w:rPr>
          <w:rFonts w:ascii="Times New Roman" w:hAnsi="Times New Roman" w:cs="Times New Roman"/>
          <w:sz w:val="28"/>
          <w:szCs w:val="28"/>
        </w:rPr>
        <w:t>ить</w:t>
      </w:r>
      <w:r w:rsidRPr="0084209A">
        <w:rPr>
          <w:rFonts w:ascii="Times New Roman" w:hAnsi="Times New Roman" w:cs="Times New Roman"/>
          <w:sz w:val="28"/>
          <w:szCs w:val="28"/>
        </w:rPr>
        <w:t xml:space="preserve"> перечень параметров, по которому будете оценивать</w:t>
      </w:r>
      <w:r>
        <w:rPr>
          <w:rFonts w:ascii="Times New Roman" w:hAnsi="Times New Roman" w:cs="Times New Roman"/>
          <w:sz w:val="28"/>
          <w:szCs w:val="28"/>
        </w:rPr>
        <w:t>ся</w:t>
      </w:r>
      <w:r w:rsidRPr="0084209A">
        <w:rPr>
          <w:rFonts w:ascii="Times New Roman" w:hAnsi="Times New Roman" w:cs="Times New Roman"/>
          <w:sz w:val="28"/>
          <w:szCs w:val="28"/>
        </w:rPr>
        <w:t xml:space="preserve"> рыночную ситуацию;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2. По каждому параметру определите, что является возможностью, а что угрозой для предприятия;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3. Из всего перечня выберите наиболее важные возможности и угрозы и занесите их в матрицу </w:t>
      </w:r>
      <w:r w:rsidRPr="0084209A">
        <w:rPr>
          <w:rFonts w:ascii="Times New Roman" w:hAnsi="Times New Roman" w:cs="Times New Roman"/>
          <w:bCs/>
          <w:sz w:val="28"/>
          <w:szCs w:val="28"/>
        </w:rPr>
        <w:t>SWOT-анализа</w:t>
      </w:r>
      <w:r w:rsidRPr="0084209A">
        <w:rPr>
          <w:rFonts w:ascii="Times New Roman" w:hAnsi="Times New Roman" w:cs="Times New Roman"/>
          <w:sz w:val="28"/>
          <w:szCs w:val="28"/>
        </w:rPr>
        <w:t xml:space="preserve">.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За основу при оценке рыночных возможностей и угроз вы можете взять следующий список параметров: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1. </w:t>
      </w:r>
      <w:r w:rsidRPr="0084209A">
        <w:rPr>
          <w:rFonts w:ascii="Times New Roman" w:hAnsi="Times New Roman" w:cs="Times New Roman"/>
          <w:b/>
          <w:bCs/>
          <w:sz w:val="28"/>
          <w:szCs w:val="28"/>
        </w:rPr>
        <w:t xml:space="preserve">Факторы спроса </w:t>
      </w:r>
      <w:r w:rsidRPr="0084209A">
        <w:rPr>
          <w:rFonts w:ascii="Times New Roman" w:hAnsi="Times New Roman" w:cs="Times New Roman"/>
          <w:sz w:val="28"/>
          <w:szCs w:val="28"/>
        </w:rPr>
        <w:t xml:space="preserve">(здесь целесообразно принять во внимание емкость рынка, темпы его роста либо сокращения, структуру спроса на продукцию вашего предприятия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2. </w:t>
      </w:r>
      <w:r w:rsidRPr="0084209A">
        <w:rPr>
          <w:rFonts w:ascii="Times New Roman" w:hAnsi="Times New Roman" w:cs="Times New Roman"/>
          <w:b/>
          <w:bCs/>
          <w:sz w:val="28"/>
          <w:szCs w:val="28"/>
        </w:rPr>
        <w:t xml:space="preserve">Факторы конкуренции </w:t>
      </w:r>
      <w:r w:rsidRPr="0084209A">
        <w:rPr>
          <w:rFonts w:ascii="Times New Roman" w:hAnsi="Times New Roman" w:cs="Times New Roman"/>
          <w:sz w:val="28"/>
          <w:szCs w:val="28"/>
        </w:rPr>
        <w:t xml:space="preserve">(следует учитывать количество ваших основных конкурентов, наличие на рынке товаров-заменителей, высоту барьеров входа на рынок и выхода с него, распределение рыночных долей между основными участниками рынка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3. </w:t>
      </w:r>
      <w:r w:rsidRPr="0084209A">
        <w:rPr>
          <w:rFonts w:ascii="Times New Roman" w:hAnsi="Times New Roman" w:cs="Times New Roman"/>
          <w:b/>
          <w:bCs/>
          <w:sz w:val="28"/>
          <w:szCs w:val="28"/>
        </w:rPr>
        <w:t xml:space="preserve">Факторы сбыта </w:t>
      </w:r>
      <w:r w:rsidRPr="0084209A">
        <w:rPr>
          <w:rFonts w:ascii="Times New Roman" w:hAnsi="Times New Roman" w:cs="Times New Roman"/>
          <w:sz w:val="28"/>
          <w:szCs w:val="28"/>
        </w:rPr>
        <w:t xml:space="preserve">(необходимо уделить внимание количеству посредников, наличию сетей распределения, условиям поставок материалов и комплектующих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4. </w:t>
      </w:r>
      <w:r w:rsidRPr="0084209A">
        <w:rPr>
          <w:rFonts w:ascii="Times New Roman" w:hAnsi="Times New Roman" w:cs="Times New Roman"/>
          <w:b/>
          <w:bCs/>
          <w:sz w:val="28"/>
          <w:szCs w:val="28"/>
        </w:rPr>
        <w:t xml:space="preserve">Экономические факторы </w:t>
      </w:r>
      <w:r w:rsidRPr="0084209A">
        <w:rPr>
          <w:rFonts w:ascii="Times New Roman" w:hAnsi="Times New Roman" w:cs="Times New Roman"/>
          <w:sz w:val="28"/>
          <w:szCs w:val="28"/>
        </w:rPr>
        <w:t xml:space="preserve">(учитывается курс рубля (доллара, евро), уровень инфляции, изменение уровня доходов населения, налоговая политика государства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5. </w:t>
      </w:r>
      <w:r w:rsidRPr="0084209A">
        <w:rPr>
          <w:rFonts w:ascii="Times New Roman" w:hAnsi="Times New Roman" w:cs="Times New Roman"/>
          <w:b/>
          <w:bCs/>
          <w:sz w:val="28"/>
          <w:szCs w:val="28"/>
        </w:rPr>
        <w:t xml:space="preserve">Политические и правовые факторы </w:t>
      </w:r>
      <w:r w:rsidRPr="0084209A">
        <w:rPr>
          <w:rFonts w:ascii="Times New Roman" w:hAnsi="Times New Roman" w:cs="Times New Roman"/>
          <w:sz w:val="28"/>
          <w:szCs w:val="28"/>
        </w:rPr>
        <w:t xml:space="preserve">(оценивается уровень политической стабильности в стране, уровень правовой грамотности </w:t>
      </w:r>
      <w:r w:rsidRPr="0084209A">
        <w:rPr>
          <w:rFonts w:ascii="Times New Roman" w:hAnsi="Times New Roman" w:cs="Times New Roman"/>
          <w:sz w:val="28"/>
          <w:szCs w:val="28"/>
        </w:rPr>
        <w:lastRenderedPageBreak/>
        <w:t xml:space="preserve">населения, уровень законопослушности, уровень коррумпированности власти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6. </w:t>
      </w:r>
      <w:r w:rsidRPr="0084209A">
        <w:rPr>
          <w:rFonts w:ascii="Times New Roman" w:hAnsi="Times New Roman" w:cs="Times New Roman"/>
          <w:b/>
          <w:bCs/>
          <w:sz w:val="28"/>
          <w:szCs w:val="28"/>
        </w:rPr>
        <w:t xml:space="preserve">Научно-технические факторы </w:t>
      </w:r>
      <w:r w:rsidRPr="0084209A">
        <w:rPr>
          <w:rFonts w:ascii="Times New Roman" w:hAnsi="Times New Roman" w:cs="Times New Roman"/>
          <w:sz w:val="28"/>
          <w:szCs w:val="28"/>
        </w:rPr>
        <w:t xml:space="preserve">(обычно принимается во внимание уровень развития науки, степень внедрения инноваций (новых товаров, технологий) в промышленное производство, уровень государственной поддержки развития науки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7. </w:t>
      </w:r>
      <w:r w:rsidRPr="0084209A">
        <w:rPr>
          <w:rFonts w:ascii="Times New Roman" w:hAnsi="Times New Roman" w:cs="Times New Roman"/>
          <w:b/>
          <w:bCs/>
          <w:sz w:val="28"/>
          <w:szCs w:val="28"/>
        </w:rPr>
        <w:t xml:space="preserve">Социально-демографические факторы </w:t>
      </w:r>
      <w:r w:rsidRPr="0084209A">
        <w:rPr>
          <w:rFonts w:ascii="Times New Roman" w:hAnsi="Times New Roman" w:cs="Times New Roman"/>
          <w:sz w:val="28"/>
          <w:szCs w:val="28"/>
        </w:rPr>
        <w:t xml:space="preserve">(следует учесть численность и половозрастную структуру населения региона, в котором работает ваше предприятие, уровень рождаемости и смертности, уровень занятости населения)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8. </w:t>
      </w:r>
      <w:r w:rsidRPr="0084209A">
        <w:rPr>
          <w:rFonts w:ascii="Times New Roman" w:hAnsi="Times New Roman" w:cs="Times New Roman"/>
          <w:b/>
          <w:bCs/>
          <w:sz w:val="28"/>
          <w:szCs w:val="28"/>
        </w:rPr>
        <w:t xml:space="preserve">Социально-культурные факторы </w:t>
      </w:r>
      <w:r w:rsidR="000C08CC">
        <w:rPr>
          <w:rFonts w:ascii="Times New Roman" w:hAnsi="Times New Roman" w:cs="Times New Roman"/>
          <w:sz w:val="28"/>
          <w:szCs w:val="28"/>
        </w:rPr>
        <w:t>(обычно учитываются традиции и система ценностей общества, существую</w:t>
      </w:r>
      <w:r w:rsidRPr="0084209A">
        <w:rPr>
          <w:rFonts w:ascii="Times New Roman" w:hAnsi="Times New Roman" w:cs="Times New Roman"/>
          <w:sz w:val="28"/>
          <w:szCs w:val="28"/>
        </w:rPr>
        <w:t xml:space="preserve">щая культура потребления товаров и услуг, имеющиеся стереотипы поведения людей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9. </w:t>
      </w:r>
      <w:r w:rsidRPr="0084209A">
        <w:rPr>
          <w:rFonts w:ascii="Times New Roman" w:hAnsi="Times New Roman" w:cs="Times New Roman"/>
          <w:b/>
          <w:bCs/>
          <w:sz w:val="28"/>
          <w:szCs w:val="28"/>
        </w:rPr>
        <w:t xml:space="preserve">Природные и экологические факторы </w:t>
      </w:r>
      <w:r w:rsidRPr="0084209A">
        <w:rPr>
          <w:rFonts w:ascii="Times New Roman" w:hAnsi="Times New Roman" w:cs="Times New Roman"/>
          <w:sz w:val="28"/>
          <w:szCs w:val="28"/>
        </w:rPr>
        <w:t xml:space="preserve">(принимается в расчет климатическая зона, в которой работает ваше предприятие, состояние окружающей среды, отношение общественности к защите окружающей среды и т.п.) </w:t>
      </w:r>
    </w:p>
    <w:p w:rsidR="0084209A" w:rsidRP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10. И, наконец, </w:t>
      </w:r>
      <w:r w:rsidRPr="0084209A">
        <w:rPr>
          <w:rFonts w:ascii="Times New Roman" w:hAnsi="Times New Roman" w:cs="Times New Roman"/>
          <w:b/>
          <w:bCs/>
          <w:sz w:val="28"/>
          <w:szCs w:val="28"/>
        </w:rPr>
        <w:t xml:space="preserve">международные факторы </w:t>
      </w:r>
      <w:r w:rsidRPr="0084209A">
        <w:rPr>
          <w:rFonts w:ascii="Times New Roman" w:hAnsi="Times New Roman" w:cs="Times New Roman"/>
          <w:sz w:val="28"/>
          <w:szCs w:val="28"/>
        </w:rPr>
        <w:t xml:space="preserve">(среди них учитывается уровень стабильности в мире, наличие локальных конфликтов и т.п.) </w:t>
      </w:r>
    </w:p>
    <w:p w:rsidR="0084209A" w:rsidRDefault="0084209A" w:rsidP="0049001F">
      <w:pPr>
        <w:pStyle w:val="Default"/>
        <w:spacing w:line="360" w:lineRule="auto"/>
        <w:ind w:firstLine="709"/>
        <w:jc w:val="both"/>
        <w:rPr>
          <w:rFonts w:ascii="Times New Roman" w:hAnsi="Times New Roman" w:cs="Times New Roman"/>
          <w:sz w:val="28"/>
          <w:szCs w:val="28"/>
        </w:rPr>
      </w:pPr>
      <w:r w:rsidRPr="0084209A">
        <w:rPr>
          <w:rFonts w:ascii="Times New Roman" w:hAnsi="Times New Roman" w:cs="Times New Roman"/>
          <w:sz w:val="28"/>
          <w:szCs w:val="28"/>
        </w:rPr>
        <w:t xml:space="preserve">Далее, как и в первом случае, вы заполняете таблицу (таблица </w:t>
      </w:r>
      <w:r w:rsidR="00E67C1A">
        <w:rPr>
          <w:rFonts w:ascii="Times New Roman" w:hAnsi="Times New Roman" w:cs="Times New Roman"/>
          <w:sz w:val="28"/>
          <w:szCs w:val="28"/>
        </w:rPr>
        <w:t>4</w:t>
      </w:r>
      <w:r w:rsidRPr="0084209A">
        <w:rPr>
          <w:rFonts w:ascii="Times New Roman" w:hAnsi="Times New Roman" w:cs="Times New Roman"/>
          <w:sz w:val="28"/>
          <w:szCs w:val="28"/>
        </w:rPr>
        <w:t xml:space="preserve">): в первый столбец вы записываете параметр оценки, а во второй и третий </w:t>
      </w:r>
      <w:r w:rsidR="000C08CC">
        <w:rPr>
          <w:rFonts w:ascii="Times New Roman" w:hAnsi="Times New Roman" w:cs="Times New Roman"/>
          <w:sz w:val="28"/>
          <w:szCs w:val="28"/>
        </w:rPr>
        <w:t>–</w:t>
      </w:r>
      <w:r w:rsidRPr="0084209A">
        <w:rPr>
          <w:rFonts w:ascii="Times New Roman" w:hAnsi="Times New Roman" w:cs="Times New Roman"/>
          <w:sz w:val="28"/>
          <w:szCs w:val="28"/>
        </w:rPr>
        <w:t xml:space="preserve"> существующие возможности и угрозы, связанные с этим параметром. </w:t>
      </w:r>
    </w:p>
    <w:p w:rsidR="00294021" w:rsidRDefault="003A2670" w:rsidP="003A2670">
      <w:pPr>
        <w:pStyle w:val="Default"/>
        <w:spacing w:line="360" w:lineRule="auto"/>
        <w:ind w:firstLine="851"/>
        <w:jc w:val="both"/>
        <w:rPr>
          <w:rFonts w:ascii="Times New Roman" w:hAnsi="Times New Roman" w:cs="Times New Roman"/>
          <w:sz w:val="28"/>
          <w:szCs w:val="28"/>
        </w:rPr>
      </w:pPr>
      <w:r w:rsidRPr="0084209A">
        <w:rPr>
          <w:rFonts w:ascii="Times New Roman" w:hAnsi="Times New Roman" w:cs="Times New Roman"/>
          <w:sz w:val="28"/>
          <w:szCs w:val="28"/>
        </w:rPr>
        <w:t xml:space="preserve">После заполнения таблицы </w:t>
      </w:r>
      <w:r>
        <w:rPr>
          <w:rFonts w:ascii="Times New Roman" w:hAnsi="Times New Roman" w:cs="Times New Roman"/>
          <w:sz w:val="28"/>
          <w:szCs w:val="28"/>
        </w:rPr>
        <w:t>4</w:t>
      </w:r>
      <w:r w:rsidRPr="0084209A">
        <w:rPr>
          <w:rFonts w:ascii="Times New Roman" w:hAnsi="Times New Roman" w:cs="Times New Roman"/>
          <w:sz w:val="28"/>
          <w:szCs w:val="28"/>
        </w:rPr>
        <w:t>, как и в первом случае, необходимо выбрать из всего списка возможностей и угроз наиболее важные. Для это</w:t>
      </w:r>
      <w:r>
        <w:rPr>
          <w:rFonts w:ascii="Times New Roman" w:hAnsi="Times New Roman" w:cs="Times New Roman"/>
          <w:sz w:val="28"/>
          <w:szCs w:val="28"/>
        </w:rPr>
        <w:t>го каждую возможность (или угро</w:t>
      </w:r>
      <w:r w:rsidRPr="0084209A">
        <w:rPr>
          <w:rFonts w:ascii="Times New Roman" w:hAnsi="Times New Roman" w:cs="Times New Roman"/>
          <w:sz w:val="28"/>
          <w:szCs w:val="28"/>
        </w:rPr>
        <w:t xml:space="preserve">зу) нужно оценить по двум </w:t>
      </w:r>
      <w:r>
        <w:rPr>
          <w:rFonts w:ascii="Times New Roman" w:hAnsi="Times New Roman" w:cs="Times New Roman"/>
          <w:sz w:val="28"/>
          <w:szCs w:val="28"/>
        </w:rPr>
        <w:t>параметрам, задав два во</w:t>
      </w:r>
      <w:r w:rsidRPr="0084209A">
        <w:rPr>
          <w:rFonts w:ascii="Times New Roman" w:hAnsi="Times New Roman" w:cs="Times New Roman"/>
          <w:sz w:val="28"/>
          <w:szCs w:val="28"/>
        </w:rPr>
        <w:t xml:space="preserve">проса: «Насколько высока вероятность того, что это случится?» и «Насколько это может повлиять на мое предприятие?». </w:t>
      </w:r>
    </w:p>
    <w:p w:rsidR="003A2670" w:rsidRPr="0084209A" w:rsidRDefault="003A2670" w:rsidP="003A2670">
      <w:pPr>
        <w:pStyle w:val="Default"/>
        <w:spacing w:line="360" w:lineRule="auto"/>
        <w:ind w:firstLine="851"/>
        <w:jc w:val="both"/>
        <w:rPr>
          <w:rFonts w:ascii="Times New Roman" w:hAnsi="Times New Roman" w:cs="Times New Roman"/>
          <w:sz w:val="28"/>
          <w:szCs w:val="28"/>
        </w:rPr>
      </w:pPr>
      <w:r w:rsidRPr="0084209A">
        <w:rPr>
          <w:rFonts w:ascii="Times New Roman" w:hAnsi="Times New Roman" w:cs="Times New Roman"/>
          <w:sz w:val="28"/>
          <w:szCs w:val="28"/>
        </w:rPr>
        <w:t>Выб</w:t>
      </w:r>
      <w:r w:rsidR="00294021">
        <w:rPr>
          <w:rFonts w:ascii="Times New Roman" w:hAnsi="Times New Roman" w:cs="Times New Roman"/>
          <w:sz w:val="28"/>
          <w:szCs w:val="28"/>
        </w:rPr>
        <w:t>и</w:t>
      </w:r>
      <w:r w:rsidRPr="0084209A">
        <w:rPr>
          <w:rFonts w:ascii="Times New Roman" w:hAnsi="Times New Roman" w:cs="Times New Roman"/>
          <w:sz w:val="28"/>
          <w:szCs w:val="28"/>
        </w:rPr>
        <w:t>р</w:t>
      </w:r>
      <w:r>
        <w:rPr>
          <w:rFonts w:ascii="Times New Roman" w:hAnsi="Times New Roman" w:cs="Times New Roman"/>
          <w:sz w:val="28"/>
          <w:szCs w:val="28"/>
        </w:rPr>
        <w:t>а</w:t>
      </w:r>
      <w:r w:rsidR="00294021">
        <w:rPr>
          <w:rFonts w:ascii="Times New Roman" w:hAnsi="Times New Roman" w:cs="Times New Roman"/>
          <w:sz w:val="28"/>
          <w:szCs w:val="28"/>
        </w:rPr>
        <w:t>ю</w:t>
      </w:r>
      <w:r>
        <w:rPr>
          <w:rFonts w:ascii="Times New Roman" w:hAnsi="Times New Roman" w:cs="Times New Roman"/>
          <w:sz w:val="28"/>
          <w:szCs w:val="28"/>
        </w:rPr>
        <w:t>тся</w:t>
      </w:r>
      <w:r w:rsidRPr="0084209A">
        <w:rPr>
          <w:rFonts w:ascii="Times New Roman" w:hAnsi="Times New Roman" w:cs="Times New Roman"/>
          <w:sz w:val="28"/>
          <w:szCs w:val="28"/>
        </w:rPr>
        <w:t xml:space="preserve"> те события, которые произойдут с большой долей вероятности и окажут заметное влияние на ваш бизнес. </w:t>
      </w:r>
      <w:r>
        <w:rPr>
          <w:rFonts w:ascii="Times New Roman" w:hAnsi="Times New Roman" w:cs="Times New Roman"/>
          <w:sz w:val="28"/>
          <w:szCs w:val="28"/>
        </w:rPr>
        <w:t xml:space="preserve">Эти </w:t>
      </w:r>
      <w:r w:rsidR="00294021">
        <w:rPr>
          <w:rFonts w:ascii="Times New Roman" w:hAnsi="Times New Roman" w:cs="Times New Roman"/>
          <w:sz w:val="28"/>
          <w:szCs w:val="28"/>
        </w:rPr>
        <w:t>3</w:t>
      </w:r>
      <w:r>
        <w:rPr>
          <w:rFonts w:ascii="Times New Roman" w:hAnsi="Times New Roman" w:cs="Times New Roman"/>
          <w:sz w:val="28"/>
          <w:szCs w:val="28"/>
        </w:rPr>
        <w:t xml:space="preserve">-10 </w:t>
      </w:r>
      <w:r>
        <w:rPr>
          <w:rFonts w:ascii="Times New Roman" w:hAnsi="Times New Roman" w:cs="Times New Roman"/>
          <w:sz w:val="28"/>
          <w:szCs w:val="28"/>
        </w:rPr>
        <w:lastRenderedPageBreak/>
        <w:t>возможно</w:t>
      </w:r>
      <w:r w:rsidRPr="0084209A">
        <w:rPr>
          <w:rFonts w:ascii="Times New Roman" w:hAnsi="Times New Roman" w:cs="Times New Roman"/>
          <w:sz w:val="28"/>
          <w:szCs w:val="28"/>
        </w:rPr>
        <w:t xml:space="preserve">стей и примерно столько же угроз занесите в соответствующие ячейки матрицы SWOT-анализа. </w:t>
      </w:r>
    </w:p>
    <w:p w:rsidR="0084209A" w:rsidRDefault="0084209A" w:rsidP="00BA4CFB">
      <w:pPr>
        <w:pStyle w:val="Default"/>
        <w:spacing w:line="360" w:lineRule="auto"/>
        <w:jc w:val="both"/>
        <w:rPr>
          <w:rFonts w:ascii="Times New Roman" w:hAnsi="Times New Roman" w:cs="Times New Roman"/>
          <w:sz w:val="28"/>
          <w:szCs w:val="28"/>
        </w:rPr>
      </w:pPr>
      <w:r w:rsidRPr="0084209A">
        <w:rPr>
          <w:rFonts w:ascii="Times New Roman" w:hAnsi="Times New Roman" w:cs="Times New Roman"/>
          <w:sz w:val="28"/>
          <w:szCs w:val="28"/>
        </w:rPr>
        <w:t xml:space="preserve">Таблица </w:t>
      </w:r>
      <w:r w:rsidR="00E67C1A">
        <w:rPr>
          <w:rFonts w:ascii="Times New Roman" w:hAnsi="Times New Roman" w:cs="Times New Roman"/>
          <w:sz w:val="28"/>
          <w:szCs w:val="28"/>
        </w:rPr>
        <w:t>4</w:t>
      </w:r>
      <w:r w:rsidRPr="0084209A">
        <w:rPr>
          <w:rFonts w:ascii="Times New Roman" w:hAnsi="Times New Roman" w:cs="Times New Roman"/>
          <w:sz w:val="28"/>
          <w:szCs w:val="28"/>
        </w:rPr>
        <w:t xml:space="preserve"> – </w:t>
      </w:r>
      <w:r w:rsidR="00953FA7">
        <w:rPr>
          <w:rFonts w:ascii="Times New Roman" w:hAnsi="Times New Roman" w:cs="Times New Roman"/>
          <w:sz w:val="28"/>
          <w:szCs w:val="28"/>
        </w:rPr>
        <w:t>Пример о</w:t>
      </w:r>
      <w:r w:rsidR="00953FA7" w:rsidRPr="0084209A">
        <w:rPr>
          <w:rFonts w:ascii="Times New Roman" w:hAnsi="Times New Roman" w:cs="Times New Roman"/>
          <w:sz w:val="28"/>
          <w:szCs w:val="28"/>
        </w:rPr>
        <w:t>пределения</w:t>
      </w:r>
      <w:r w:rsidRPr="0084209A">
        <w:rPr>
          <w:rFonts w:ascii="Times New Roman" w:hAnsi="Times New Roman" w:cs="Times New Roman"/>
          <w:sz w:val="28"/>
          <w:szCs w:val="28"/>
        </w:rPr>
        <w:t xml:space="preserve"> рыночных возможностей и угроз</w:t>
      </w:r>
    </w:p>
    <w:tbl>
      <w:tblPr>
        <w:tblStyle w:val="100"/>
        <w:tblW w:w="9407" w:type="dxa"/>
        <w:tblInd w:w="108" w:type="dxa"/>
        <w:tblLook w:val="04A0" w:firstRow="1" w:lastRow="0" w:firstColumn="1" w:lastColumn="0" w:noHBand="0" w:noVBand="1"/>
      </w:tblPr>
      <w:tblGrid>
        <w:gridCol w:w="2791"/>
        <w:gridCol w:w="3305"/>
        <w:gridCol w:w="3311"/>
      </w:tblGrid>
      <w:tr w:rsidR="007B63AB" w:rsidRPr="00DF62D1" w:rsidTr="00111653">
        <w:tc>
          <w:tcPr>
            <w:tcW w:w="2791" w:type="dxa"/>
          </w:tcPr>
          <w:p w:rsidR="007B63AB" w:rsidRPr="00294021" w:rsidRDefault="007B63AB" w:rsidP="007B63AB">
            <w:pPr>
              <w:jc w:val="center"/>
              <w:rPr>
                <w:rFonts w:ascii="Times New Roman" w:hAnsi="Times New Roman" w:cs="Times New Roman"/>
                <w:sz w:val="26"/>
                <w:szCs w:val="26"/>
              </w:rPr>
            </w:pPr>
            <w:r w:rsidRPr="00294021">
              <w:rPr>
                <w:rFonts w:ascii="Times New Roman" w:hAnsi="Times New Roman" w:cs="Times New Roman"/>
                <w:sz w:val="26"/>
                <w:szCs w:val="26"/>
              </w:rPr>
              <w:t>Параметры оценки</w:t>
            </w:r>
          </w:p>
        </w:tc>
        <w:tc>
          <w:tcPr>
            <w:tcW w:w="3305" w:type="dxa"/>
          </w:tcPr>
          <w:p w:rsidR="007B63AB" w:rsidRPr="00294021" w:rsidRDefault="007B63AB" w:rsidP="007B63AB">
            <w:pPr>
              <w:jc w:val="center"/>
              <w:rPr>
                <w:rFonts w:ascii="Times New Roman" w:hAnsi="Times New Roman" w:cs="Times New Roman"/>
                <w:sz w:val="26"/>
                <w:szCs w:val="26"/>
              </w:rPr>
            </w:pPr>
            <w:r w:rsidRPr="00294021">
              <w:rPr>
                <w:rFonts w:ascii="Times New Roman" w:hAnsi="Times New Roman" w:cs="Times New Roman"/>
                <w:sz w:val="26"/>
                <w:szCs w:val="26"/>
              </w:rPr>
              <w:t>Возможности</w:t>
            </w:r>
          </w:p>
        </w:tc>
        <w:tc>
          <w:tcPr>
            <w:tcW w:w="3311" w:type="dxa"/>
          </w:tcPr>
          <w:p w:rsidR="007B63AB" w:rsidRPr="00294021" w:rsidRDefault="007B63AB" w:rsidP="007B63AB">
            <w:pPr>
              <w:jc w:val="center"/>
              <w:rPr>
                <w:rFonts w:ascii="Times New Roman" w:hAnsi="Times New Roman" w:cs="Times New Roman"/>
                <w:sz w:val="26"/>
                <w:szCs w:val="26"/>
              </w:rPr>
            </w:pPr>
            <w:r w:rsidRPr="00294021">
              <w:rPr>
                <w:rFonts w:ascii="Times New Roman" w:hAnsi="Times New Roman" w:cs="Times New Roman"/>
                <w:sz w:val="26"/>
                <w:szCs w:val="26"/>
              </w:rPr>
              <w:t>Угрозы</w:t>
            </w:r>
          </w:p>
        </w:tc>
      </w:tr>
      <w:tr w:rsidR="007B63AB" w:rsidRPr="00DF62D1" w:rsidTr="00111653">
        <w:tc>
          <w:tcPr>
            <w:tcW w:w="2791" w:type="dxa"/>
          </w:tcPr>
          <w:p w:rsidR="007B63AB" w:rsidRPr="00294021" w:rsidRDefault="007B63AB" w:rsidP="00FD1870">
            <w:pPr>
              <w:rPr>
                <w:rFonts w:ascii="Times New Roman" w:hAnsi="Times New Roman" w:cs="Times New Roman"/>
                <w:sz w:val="26"/>
                <w:szCs w:val="26"/>
              </w:rPr>
            </w:pPr>
            <w:r w:rsidRPr="00294021">
              <w:rPr>
                <w:rFonts w:ascii="Times New Roman" w:hAnsi="Times New Roman" w:cs="Times New Roman"/>
                <w:sz w:val="26"/>
                <w:szCs w:val="26"/>
              </w:rPr>
              <w:t>1.Конкуренция</w:t>
            </w:r>
          </w:p>
        </w:tc>
        <w:tc>
          <w:tcPr>
            <w:tcW w:w="3305" w:type="dxa"/>
          </w:tcPr>
          <w:p w:rsidR="007B63AB" w:rsidRPr="00294021" w:rsidRDefault="007B63AB" w:rsidP="00FD1870">
            <w:pPr>
              <w:rPr>
                <w:rFonts w:ascii="Times New Roman" w:hAnsi="Times New Roman" w:cs="Times New Roman"/>
                <w:sz w:val="26"/>
                <w:szCs w:val="26"/>
              </w:rPr>
            </w:pPr>
            <w:r w:rsidRPr="00294021">
              <w:rPr>
                <w:rFonts w:ascii="Times New Roman" w:hAnsi="Times New Roman" w:cs="Times New Roman"/>
                <w:sz w:val="26"/>
                <w:szCs w:val="26"/>
              </w:rPr>
              <w:t>1.</w:t>
            </w:r>
            <w:r w:rsidR="00E1357C" w:rsidRPr="00294021">
              <w:rPr>
                <w:rFonts w:ascii="Times New Roman" w:hAnsi="Times New Roman" w:cs="Times New Roman"/>
                <w:sz w:val="26"/>
                <w:szCs w:val="26"/>
              </w:rPr>
              <w:t xml:space="preserve">1 </w:t>
            </w:r>
            <w:r w:rsidRPr="00294021">
              <w:rPr>
                <w:rFonts w:ascii="Times New Roman" w:hAnsi="Times New Roman" w:cs="Times New Roman"/>
                <w:sz w:val="26"/>
                <w:szCs w:val="26"/>
              </w:rPr>
              <w:t>Усиление позиций на рынке</w:t>
            </w:r>
          </w:p>
          <w:p w:rsidR="007B63AB" w:rsidRPr="00294021" w:rsidRDefault="00E1357C" w:rsidP="00E1357C">
            <w:pPr>
              <w:rPr>
                <w:rFonts w:ascii="Times New Roman" w:hAnsi="Times New Roman" w:cs="Times New Roman"/>
                <w:sz w:val="26"/>
                <w:szCs w:val="26"/>
              </w:rPr>
            </w:pPr>
            <w:r w:rsidRPr="00294021">
              <w:rPr>
                <w:rFonts w:ascii="Times New Roman" w:hAnsi="Times New Roman" w:cs="Times New Roman"/>
                <w:sz w:val="26"/>
                <w:szCs w:val="26"/>
              </w:rPr>
              <w:t>1.</w:t>
            </w:r>
            <w:r w:rsidR="007B63AB" w:rsidRPr="00294021">
              <w:rPr>
                <w:rFonts w:ascii="Times New Roman" w:hAnsi="Times New Roman" w:cs="Times New Roman"/>
                <w:sz w:val="26"/>
                <w:szCs w:val="26"/>
              </w:rPr>
              <w:t>2</w:t>
            </w:r>
            <w:r w:rsidRPr="00294021">
              <w:rPr>
                <w:rFonts w:ascii="Times New Roman" w:hAnsi="Times New Roman" w:cs="Times New Roman"/>
                <w:sz w:val="26"/>
                <w:szCs w:val="26"/>
              </w:rPr>
              <w:t xml:space="preserve"> </w:t>
            </w:r>
            <w:r w:rsidR="007B63AB" w:rsidRPr="00294021">
              <w:rPr>
                <w:rFonts w:ascii="Times New Roman" w:hAnsi="Times New Roman" w:cs="Times New Roman"/>
                <w:sz w:val="26"/>
                <w:szCs w:val="26"/>
              </w:rPr>
              <w:t>Выход на новые рынки</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1.1 </w:t>
            </w:r>
            <w:r w:rsidR="007B63AB" w:rsidRPr="00294021">
              <w:rPr>
                <w:rFonts w:ascii="Times New Roman" w:hAnsi="Times New Roman" w:cs="Times New Roman"/>
                <w:sz w:val="26"/>
                <w:szCs w:val="26"/>
              </w:rPr>
              <w:t>Появление большего количества конкурентов</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2.</w:t>
            </w:r>
            <w:r w:rsidR="007B63AB" w:rsidRPr="00294021">
              <w:rPr>
                <w:rFonts w:ascii="Times New Roman" w:hAnsi="Times New Roman" w:cs="Times New Roman"/>
                <w:sz w:val="26"/>
                <w:szCs w:val="26"/>
              </w:rPr>
              <w:t>Научно-технические факторы</w:t>
            </w:r>
          </w:p>
        </w:tc>
        <w:tc>
          <w:tcPr>
            <w:tcW w:w="3305"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2</w:t>
            </w:r>
            <w:r w:rsidR="00E1357C" w:rsidRPr="00294021">
              <w:rPr>
                <w:rFonts w:ascii="Times New Roman" w:hAnsi="Times New Roman" w:cs="Times New Roman"/>
                <w:sz w:val="26"/>
                <w:szCs w:val="26"/>
              </w:rPr>
              <w:t xml:space="preserve">.1 </w:t>
            </w:r>
            <w:r w:rsidR="007B63AB" w:rsidRPr="00294021">
              <w:rPr>
                <w:rFonts w:ascii="Times New Roman" w:hAnsi="Times New Roman" w:cs="Times New Roman"/>
                <w:sz w:val="26"/>
                <w:szCs w:val="26"/>
              </w:rPr>
              <w:t>Появление новых технологий в производстве мягкой мебели</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2.1 </w:t>
            </w:r>
            <w:r w:rsidR="007B63AB" w:rsidRPr="00294021">
              <w:rPr>
                <w:rFonts w:ascii="Times New Roman" w:hAnsi="Times New Roman" w:cs="Times New Roman"/>
                <w:sz w:val="26"/>
                <w:szCs w:val="26"/>
              </w:rPr>
              <w:t>Наличие наиболее дешевых аналогов на рынке</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3.</w:t>
            </w:r>
            <w:r w:rsidR="007B63AB" w:rsidRPr="00294021">
              <w:rPr>
                <w:rFonts w:ascii="Times New Roman" w:hAnsi="Times New Roman" w:cs="Times New Roman"/>
                <w:sz w:val="26"/>
                <w:szCs w:val="26"/>
              </w:rPr>
              <w:t>Экономические факторы</w:t>
            </w:r>
          </w:p>
        </w:tc>
        <w:tc>
          <w:tcPr>
            <w:tcW w:w="3305"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3</w:t>
            </w:r>
            <w:r w:rsidR="007B63AB" w:rsidRPr="00294021">
              <w:rPr>
                <w:rFonts w:ascii="Times New Roman" w:hAnsi="Times New Roman" w:cs="Times New Roman"/>
                <w:sz w:val="26"/>
                <w:szCs w:val="26"/>
              </w:rPr>
              <w:t>.</w:t>
            </w:r>
            <w:r w:rsidR="00E1357C" w:rsidRPr="00294021">
              <w:rPr>
                <w:rFonts w:ascii="Times New Roman" w:hAnsi="Times New Roman" w:cs="Times New Roman"/>
                <w:sz w:val="26"/>
                <w:szCs w:val="26"/>
              </w:rPr>
              <w:t xml:space="preserve">1 </w:t>
            </w:r>
            <w:r w:rsidR="007B63AB" w:rsidRPr="00294021">
              <w:rPr>
                <w:rFonts w:ascii="Times New Roman" w:hAnsi="Times New Roman" w:cs="Times New Roman"/>
                <w:sz w:val="26"/>
                <w:szCs w:val="26"/>
              </w:rPr>
              <w:t>Повышение уровня доходов населения</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3.1</w:t>
            </w:r>
            <w:r w:rsidR="007B63AB" w:rsidRPr="00294021">
              <w:rPr>
                <w:rFonts w:ascii="Times New Roman" w:hAnsi="Times New Roman" w:cs="Times New Roman"/>
                <w:color w:val="000000"/>
                <w:sz w:val="26"/>
                <w:szCs w:val="26"/>
                <w:shd w:val="clear" w:color="auto" w:fill="FFFFFF"/>
              </w:rPr>
              <w:t xml:space="preserve"> Рост темпов инфляции</w:t>
            </w:r>
          </w:p>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3.2 </w:t>
            </w:r>
            <w:r w:rsidR="007B63AB" w:rsidRPr="00294021">
              <w:rPr>
                <w:rFonts w:ascii="Times New Roman" w:hAnsi="Times New Roman" w:cs="Times New Roman"/>
                <w:sz w:val="26"/>
                <w:szCs w:val="26"/>
              </w:rPr>
              <w:t>Изменение покупательских предпочтений</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4.</w:t>
            </w:r>
            <w:r w:rsidR="007B63AB" w:rsidRPr="00294021">
              <w:rPr>
                <w:rFonts w:ascii="Times New Roman" w:hAnsi="Times New Roman" w:cs="Times New Roman"/>
                <w:sz w:val="26"/>
                <w:szCs w:val="26"/>
              </w:rPr>
              <w:t xml:space="preserve">Производство </w:t>
            </w:r>
          </w:p>
        </w:tc>
        <w:tc>
          <w:tcPr>
            <w:tcW w:w="3305"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 xml:space="preserve">4.1 </w:t>
            </w:r>
            <w:r w:rsidR="007B63AB" w:rsidRPr="00294021">
              <w:rPr>
                <w:rFonts w:ascii="Times New Roman" w:hAnsi="Times New Roman" w:cs="Times New Roman"/>
                <w:color w:val="000000"/>
                <w:sz w:val="26"/>
                <w:szCs w:val="26"/>
                <w:shd w:val="clear" w:color="auto" w:fill="FFFFFF"/>
              </w:rPr>
              <w:t>Разработка собственного модельного ряда (коллекции) посредством НИОКР.</w:t>
            </w:r>
          </w:p>
          <w:p w:rsidR="007B63AB" w:rsidRPr="00294021" w:rsidRDefault="007B63AB" w:rsidP="00FD1870">
            <w:pPr>
              <w:rPr>
                <w:rFonts w:ascii="Times New Roman" w:hAnsi="Times New Roman" w:cs="Times New Roman"/>
                <w:sz w:val="26"/>
                <w:szCs w:val="26"/>
              </w:rPr>
            </w:pPr>
          </w:p>
        </w:tc>
        <w:tc>
          <w:tcPr>
            <w:tcW w:w="3311" w:type="dxa"/>
          </w:tcPr>
          <w:p w:rsidR="007B63AB" w:rsidRPr="00294021" w:rsidRDefault="00111653" w:rsidP="00FD1870">
            <w:pPr>
              <w:rPr>
                <w:rFonts w:ascii="Times New Roman" w:hAnsi="Times New Roman" w:cs="Times New Roman"/>
                <w:color w:val="000000"/>
                <w:sz w:val="26"/>
                <w:szCs w:val="26"/>
                <w:shd w:val="clear" w:color="auto" w:fill="FFFFFF"/>
              </w:rPr>
            </w:pPr>
            <w:r w:rsidRPr="00294021">
              <w:rPr>
                <w:rFonts w:ascii="Times New Roman" w:hAnsi="Times New Roman" w:cs="Times New Roman"/>
                <w:color w:val="000000"/>
                <w:sz w:val="26"/>
                <w:szCs w:val="26"/>
                <w:shd w:val="clear" w:color="auto" w:fill="FFFFFF"/>
              </w:rPr>
              <w:t xml:space="preserve">4.1 </w:t>
            </w:r>
            <w:r w:rsidR="007B63AB" w:rsidRPr="00294021">
              <w:rPr>
                <w:rFonts w:ascii="Times New Roman" w:hAnsi="Times New Roman" w:cs="Times New Roman"/>
                <w:color w:val="000000"/>
                <w:sz w:val="26"/>
                <w:szCs w:val="26"/>
                <w:shd w:val="clear" w:color="auto" w:fill="FFFFFF"/>
              </w:rPr>
              <w:t>Патентование и сертификация инноваций в производстве мебели у конкурентов.</w:t>
            </w:r>
          </w:p>
          <w:p w:rsidR="007B63AB" w:rsidRPr="00294021" w:rsidRDefault="00111653" w:rsidP="00111653">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 xml:space="preserve">4.2 </w:t>
            </w:r>
            <w:r w:rsidR="007B63AB" w:rsidRPr="00294021">
              <w:rPr>
                <w:rFonts w:ascii="Times New Roman" w:hAnsi="Times New Roman" w:cs="Times New Roman"/>
                <w:color w:val="000000"/>
                <w:sz w:val="26"/>
                <w:szCs w:val="26"/>
                <w:shd w:val="clear" w:color="auto" w:fill="FFFFFF"/>
              </w:rPr>
              <w:t>Появление принципиально нового товара</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5.</w:t>
            </w:r>
            <w:r w:rsidR="007B63AB" w:rsidRPr="00294021">
              <w:rPr>
                <w:rFonts w:ascii="Times New Roman" w:hAnsi="Times New Roman" w:cs="Times New Roman"/>
                <w:sz w:val="26"/>
                <w:szCs w:val="26"/>
              </w:rPr>
              <w:t>Сбыт</w:t>
            </w:r>
          </w:p>
        </w:tc>
        <w:tc>
          <w:tcPr>
            <w:tcW w:w="3305" w:type="dxa"/>
          </w:tcPr>
          <w:p w:rsidR="007B63AB" w:rsidRPr="00294021" w:rsidRDefault="00111653" w:rsidP="00111653">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 xml:space="preserve">5.1 </w:t>
            </w:r>
            <w:r w:rsidR="007B63AB" w:rsidRPr="00294021">
              <w:rPr>
                <w:rFonts w:ascii="Times New Roman" w:hAnsi="Times New Roman" w:cs="Times New Roman"/>
                <w:color w:val="000000"/>
                <w:sz w:val="26"/>
                <w:szCs w:val="26"/>
                <w:shd w:val="clear" w:color="auto" w:fill="FFFFFF"/>
              </w:rPr>
              <w:t>Стимулирование повышения объема продаж поср</w:t>
            </w:r>
            <w:r w:rsidR="00E1357C" w:rsidRPr="00294021">
              <w:rPr>
                <w:rFonts w:ascii="Times New Roman" w:hAnsi="Times New Roman" w:cs="Times New Roman"/>
                <w:color w:val="000000"/>
                <w:sz w:val="26"/>
                <w:szCs w:val="26"/>
                <w:shd w:val="clear" w:color="auto" w:fill="FFFFFF"/>
              </w:rPr>
              <w:t>едством скидок, подарков, акции</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5.1 </w:t>
            </w:r>
            <w:r w:rsidR="007B63AB" w:rsidRPr="00294021">
              <w:rPr>
                <w:rFonts w:ascii="Times New Roman" w:hAnsi="Times New Roman" w:cs="Times New Roman"/>
                <w:sz w:val="26"/>
                <w:szCs w:val="26"/>
              </w:rPr>
              <w:t>Сбой в поставках продукции</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6.</w:t>
            </w:r>
            <w:r w:rsidR="007B63AB" w:rsidRPr="00294021">
              <w:rPr>
                <w:rFonts w:ascii="Times New Roman" w:hAnsi="Times New Roman" w:cs="Times New Roman"/>
                <w:sz w:val="26"/>
                <w:szCs w:val="26"/>
              </w:rPr>
              <w:t xml:space="preserve">Маркетинг </w:t>
            </w:r>
          </w:p>
        </w:tc>
        <w:tc>
          <w:tcPr>
            <w:tcW w:w="3305" w:type="dxa"/>
          </w:tcPr>
          <w:p w:rsidR="007B63AB" w:rsidRPr="00294021" w:rsidRDefault="00111653" w:rsidP="00FD1870">
            <w:pPr>
              <w:rPr>
                <w:rFonts w:ascii="Times New Roman" w:hAnsi="Times New Roman" w:cs="Times New Roman"/>
                <w:color w:val="000000"/>
                <w:sz w:val="26"/>
                <w:szCs w:val="26"/>
                <w:shd w:val="clear" w:color="auto" w:fill="FFFFFF"/>
              </w:rPr>
            </w:pPr>
            <w:r w:rsidRPr="00294021">
              <w:rPr>
                <w:rFonts w:ascii="Times New Roman" w:hAnsi="Times New Roman" w:cs="Times New Roman"/>
                <w:color w:val="000000"/>
                <w:sz w:val="26"/>
                <w:szCs w:val="26"/>
                <w:shd w:val="clear" w:color="auto" w:fill="FFFFFF"/>
              </w:rPr>
              <w:t xml:space="preserve">6.1 </w:t>
            </w:r>
            <w:r w:rsidR="007B63AB" w:rsidRPr="00294021">
              <w:rPr>
                <w:rFonts w:ascii="Times New Roman" w:hAnsi="Times New Roman" w:cs="Times New Roman"/>
                <w:color w:val="000000"/>
                <w:sz w:val="26"/>
                <w:szCs w:val="26"/>
                <w:shd w:val="clear" w:color="auto" w:fill="FFFFFF"/>
              </w:rPr>
              <w:t xml:space="preserve">Разработка более современная </w:t>
            </w:r>
            <w:proofErr w:type="spellStart"/>
            <w:r w:rsidR="007B63AB" w:rsidRPr="00294021">
              <w:rPr>
                <w:rFonts w:ascii="Times New Roman" w:hAnsi="Times New Roman" w:cs="Times New Roman"/>
                <w:color w:val="000000"/>
                <w:sz w:val="26"/>
                <w:szCs w:val="26"/>
                <w:shd w:val="clear" w:color="auto" w:fill="FFFFFF"/>
              </w:rPr>
              <w:t>имиджевой</w:t>
            </w:r>
            <w:proofErr w:type="spellEnd"/>
            <w:r w:rsidR="007B63AB" w:rsidRPr="00294021">
              <w:rPr>
                <w:rFonts w:ascii="Times New Roman" w:hAnsi="Times New Roman" w:cs="Times New Roman"/>
                <w:color w:val="000000"/>
                <w:sz w:val="26"/>
                <w:szCs w:val="26"/>
                <w:shd w:val="clear" w:color="auto" w:fill="FFFFFF"/>
              </w:rPr>
              <w:t xml:space="preserve">  и  стильной рекламы</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6.1 </w:t>
            </w:r>
            <w:r w:rsidR="007B63AB" w:rsidRPr="00294021">
              <w:rPr>
                <w:rFonts w:ascii="Times New Roman" w:hAnsi="Times New Roman" w:cs="Times New Roman"/>
                <w:sz w:val="26"/>
                <w:szCs w:val="26"/>
              </w:rPr>
              <w:t>Неразвитость политики продвижения товара</w:t>
            </w:r>
          </w:p>
        </w:tc>
      </w:tr>
      <w:tr w:rsidR="007B63AB" w:rsidRPr="00DF62D1" w:rsidTr="00111653">
        <w:tc>
          <w:tcPr>
            <w:tcW w:w="279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7.</w:t>
            </w:r>
            <w:r w:rsidR="007B63AB" w:rsidRPr="00294021">
              <w:rPr>
                <w:rFonts w:ascii="Times New Roman" w:hAnsi="Times New Roman" w:cs="Times New Roman"/>
                <w:sz w:val="26"/>
                <w:szCs w:val="26"/>
              </w:rPr>
              <w:t>Социально-демографические факторы</w:t>
            </w:r>
          </w:p>
        </w:tc>
        <w:tc>
          <w:tcPr>
            <w:tcW w:w="3305"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7.1 </w:t>
            </w:r>
            <w:r w:rsidR="007B63AB" w:rsidRPr="00294021">
              <w:rPr>
                <w:rFonts w:ascii="Times New Roman" w:hAnsi="Times New Roman" w:cs="Times New Roman"/>
                <w:sz w:val="26"/>
                <w:szCs w:val="26"/>
              </w:rPr>
              <w:t>Рост населения – ро</w:t>
            </w:r>
            <w:proofErr w:type="gramStart"/>
            <w:r w:rsidR="007B63AB" w:rsidRPr="00294021">
              <w:rPr>
                <w:rFonts w:ascii="Times New Roman" w:hAnsi="Times New Roman" w:cs="Times New Roman"/>
                <w:sz w:val="26"/>
                <w:szCs w:val="26"/>
              </w:rPr>
              <w:t>ст спр</w:t>
            </w:r>
            <w:proofErr w:type="gramEnd"/>
            <w:r w:rsidR="007B63AB" w:rsidRPr="00294021">
              <w:rPr>
                <w:rFonts w:ascii="Times New Roman" w:hAnsi="Times New Roman" w:cs="Times New Roman"/>
                <w:sz w:val="26"/>
                <w:szCs w:val="26"/>
              </w:rPr>
              <w:t>оса</w:t>
            </w:r>
          </w:p>
        </w:tc>
        <w:tc>
          <w:tcPr>
            <w:tcW w:w="3311" w:type="dxa"/>
          </w:tcPr>
          <w:p w:rsidR="007B63AB" w:rsidRPr="00294021" w:rsidRDefault="00111653" w:rsidP="00FD1870">
            <w:pPr>
              <w:rPr>
                <w:rFonts w:ascii="Times New Roman" w:hAnsi="Times New Roman" w:cs="Times New Roman"/>
                <w:sz w:val="26"/>
                <w:szCs w:val="26"/>
              </w:rPr>
            </w:pPr>
            <w:r w:rsidRPr="00294021">
              <w:rPr>
                <w:rFonts w:ascii="Times New Roman" w:hAnsi="Times New Roman" w:cs="Times New Roman"/>
                <w:sz w:val="26"/>
                <w:szCs w:val="26"/>
              </w:rPr>
              <w:t xml:space="preserve">7.1 </w:t>
            </w:r>
            <w:r w:rsidR="007B63AB" w:rsidRPr="00294021">
              <w:rPr>
                <w:rFonts w:ascii="Times New Roman" w:hAnsi="Times New Roman" w:cs="Times New Roman"/>
                <w:sz w:val="26"/>
                <w:szCs w:val="26"/>
              </w:rPr>
              <w:t>Рост безработицы</w:t>
            </w:r>
          </w:p>
        </w:tc>
      </w:tr>
    </w:tbl>
    <w:p w:rsidR="00E67C1A" w:rsidRPr="0084209A" w:rsidRDefault="00E67C1A" w:rsidP="000C08CC">
      <w:pPr>
        <w:pStyle w:val="Default"/>
        <w:spacing w:line="360" w:lineRule="auto"/>
        <w:jc w:val="both"/>
        <w:rPr>
          <w:rFonts w:ascii="Times New Roman" w:hAnsi="Times New Roman" w:cs="Times New Roman"/>
          <w:sz w:val="28"/>
          <w:szCs w:val="28"/>
        </w:rPr>
      </w:pPr>
    </w:p>
    <w:p w:rsidR="00294021" w:rsidRPr="000B76A0" w:rsidRDefault="0084209A" w:rsidP="00294021">
      <w:pPr>
        <w:shd w:val="clear" w:color="auto" w:fill="FFFFFF"/>
        <w:spacing w:after="0" w:line="360" w:lineRule="auto"/>
        <w:ind w:firstLine="709"/>
        <w:contextualSpacing/>
        <w:jc w:val="both"/>
        <w:rPr>
          <w:rFonts w:ascii="Times New Roman" w:eastAsia="Times New Roman" w:hAnsi="Times New Roman" w:cs="Times New Roman"/>
          <w:bCs/>
          <w:color w:val="000000"/>
          <w:sz w:val="28"/>
          <w:szCs w:val="28"/>
          <w:lang w:eastAsia="ru-RU"/>
        </w:rPr>
      </w:pPr>
      <w:r w:rsidRPr="003A2670">
        <w:rPr>
          <w:rFonts w:ascii="Times New Roman" w:hAnsi="Times New Roman" w:cs="Times New Roman"/>
          <w:sz w:val="28"/>
          <w:szCs w:val="28"/>
        </w:rPr>
        <w:t xml:space="preserve">Выбор </w:t>
      </w:r>
      <w:r w:rsidR="0049001F" w:rsidRPr="003A2670">
        <w:rPr>
          <w:rFonts w:ascii="Times New Roman" w:hAnsi="Times New Roman" w:cs="Times New Roman"/>
          <w:sz w:val="28"/>
          <w:szCs w:val="28"/>
        </w:rPr>
        <w:t xml:space="preserve">осуществляет </w:t>
      </w:r>
      <w:r w:rsidRPr="003A2670">
        <w:rPr>
          <w:rFonts w:ascii="Times New Roman" w:hAnsi="Times New Roman" w:cs="Times New Roman"/>
          <w:sz w:val="28"/>
          <w:szCs w:val="28"/>
        </w:rPr>
        <w:t>с помощью средневзвешенной оценки</w:t>
      </w:r>
      <w:r w:rsidR="0049001F" w:rsidRPr="003A2670">
        <w:rPr>
          <w:rFonts w:ascii="Times New Roman" w:hAnsi="Times New Roman" w:cs="Times New Roman"/>
          <w:sz w:val="28"/>
          <w:szCs w:val="28"/>
        </w:rPr>
        <w:t xml:space="preserve"> </w:t>
      </w:r>
      <w:r w:rsidR="0049001F" w:rsidRPr="003A2670">
        <w:rPr>
          <w:rFonts w:ascii="Times New Roman" w:hAnsi="Times New Roman" w:cs="Times New Roman"/>
          <w:spacing w:val="-20"/>
          <w:sz w:val="28"/>
          <w:szCs w:val="28"/>
        </w:rPr>
        <w:t>(таблица 5)</w:t>
      </w:r>
      <w:r w:rsidR="0049001F" w:rsidRPr="003A2670">
        <w:rPr>
          <w:rFonts w:ascii="Times New Roman" w:hAnsi="Times New Roman" w:cs="Times New Roman"/>
          <w:sz w:val="28"/>
          <w:szCs w:val="28"/>
        </w:rPr>
        <w:t>.</w:t>
      </w:r>
      <w:r w:rsidR="00294021" w:rsidRPr="00294021">
        <w:rPr>
          <w:rFonts w:ascii="Times New Roman" w:eastAsia="Times New Roman" w:hAnsi="Times New Roman" w:cs="Times New Roman"/>
          <w:bCs/>
          <w:color w:val="000000"/>
          <w:sz w:val="28"/>
          <w:szCs w:val="28"/>
          <w:lang w:eastAsia="ru-RU"/>
        </w:rPr>
        <w:t xml:space="preserve"> </w:t>
      </w:r>
      <w:r w:rsidR="00294021" w:rsidRPr="000B76A0">
        <w:rPr>
          <w:rFonts w:ascii="Times New Roman" w:eastAsia="Times New Roman" w:hAnsi="Times New Roman" w:cs="Times New Roman"/>
          <w:bCs/>
          <w:color w:val="000000"/>
          <w:sz w:val="28"/>
          <w:szCs w:val="28"/>
          <w:lang w:eastAsia="ru-RU"/>
        </w:rPr>
        <w:t>Наиболее вероятными возможностями являются появление новых технологий в производстве мягкой мебели и появление на рынке новых торговых точек, а наиболее вероятными угрозами для предприятия может стать появление еще большего количества конкурентов на рынке и сбои в поставках продукции.</w:t>
      </w:r>
    </w:p>
    <w:p w:rsidR="0084209A" w:rsidRPr="003A2670" w:rsidRDefault="0084209A" w:rsidP="0084209A">
      <w:pPr>
        <w:pStyle w:val="Default"/>
        <w:spacing w:line="360" w:lineRule="auto"/>
        <w:ind w:firstLine="851"/>
        <w:jc w:val="both"/>
        <w:rPr>
          <w:rFonts w:ascii="Times New Roman" w:hAnsi="Times New Roman" w:cs="Times New Roman"/>
          <w:sz w:val="28"/>
          <w:szCs w:val="28"/>
        </w:rPr>
      </w:pPr>
    </w:p>
    <w:p w:rsidR="00294021" w:rsidRDefault="00294021" w:rsidP="00EF5EA4">
      <w:p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p>
    <w:p w:rsidR="00EF5EA4" w:rsidRDefault="00EF5EA4" w:rsidP="00EF5EA4">
      <w:p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r w:rsidRPr="003A2670">
        <w:rPr>
          <w:rFonts w:ascii="Times New Roman" w:eastAsia="Times New Roman" w:hAnsi="Times New Roman" w:cs="Times New Roman"/>
          <w:bCs/>
          <w:color w:val="000000"/>
          <w:sz w:val="28"/>
          <w:szCs w:val="28"/>
          <w:lang w:eastAsia="ru-RU"/>
        </w:rPr>
        <w:lastRenderedPageBreak/>
        <w:t xml:space="preserve">Таблица 5 – </w:t>
      </w:r>
      <w:r w:rsidR="00953FA7">
        <w:rPr>
          <w:rFonts w:ascii="Times New Roman" w:eastAsia="Times New Roman" w:hAnsi="Times New Roman" w:cs="Times New Roman"/>
          <w:bCs/>
          <w:color w:val="000000"/>
          <w:sz w:val="28"/>
          <w:szCs w:val="28"/>
          <w:lang w:eastAsia="ru-RU"/>
        </w:rPr>
        <w:t>Пример о</w:t>
      </w:r>
      <w:r w:rsidRPr="003A2670">
        <w:rPr>
          <w:rFonts w:ascii="Times New Roman" w:eastAsia="Times New Roman" w:hAnsi="Times New Roman" w:cs="Times New Roman"/>
          <w:bCs/>
          <w:color w:val="000000"/>
          <w:sz w:val="28"/>
          <w:szCs w:val="28"/>
          <w:lang w:eastAsia="ru-RU"/>
        </w:rPr>
        <w:t>ценк</w:t>
      </w:r>
      <w:r w:rsidR="00953FA7">
        <w:rPr>
          <w:rFonts w:ascii="Times New Roman" w:eastAsia="Times New Roman" w:hAnsi="Times New Roman" w:cs="Times New Roman"/>
          <w:bCs/>
          <w:color w:val="000000"/>
          <w:sz w:val="28"/>
          <w:szCs w:val="28"/>
          <w:lang w:eastAsia="ru-RU"/>
        </w:rPr>
        <w:t>и</w:t>
      </w:r>
      <w:r w:rsidRPr="003A2670">
        <w:rPr>
          <w:rFonts w:ascii="Times New Roman" w:eastAsia="Times New Roman" w:hAnsi="Times New Roman" w:cs="Times New Roman"/>
          <w:bCs/>
          <w:color w:val="000000"/>
          <w:sz w:val="28"/>
          <w:szCs w:val="28"/>
          <w:lang w:eastAsia="ru-RU"/>
        </w:rPr>
        <w:t xml:space="preserve"> вероятности появления возможностей и угроз</w:t>
      </w:r>
    </w:p>
    <w:p w:rsidR="00953FA7" w:rsidRDefault="00953FA7" w:rsidP="00EF5EA4">
      <w:pPr>
        <w:shd w:val="clear" w:color="auto" w:fill="FFFFFF"/>
        <w:spacing w:after="0" w:line="360" w:lineRule="auto"/>
        <w:contextualSpacing/>
        <w:jc w:val="both"/>
        <w:rPr>
          <w:rFonts w:ascii="Times New Roman" w:eastAsia="Times New Roman" w:hAnsi="Times New Roman" w:cs="Times New Roman"/>
          <w:bCs/>
          <w:i/>
          <w:color w:val="000000"/>
          <w:sz w:val="28"/>
          <w:szCs w:val="28"/>
          <w:lang w:eastAsia="ru-RU"/>
        </w:rPr>
      </w:pPr>
      <w:r>
        <w:rPr>
          <w:rFonts w:ascii="Times New Roman" w:eastAsia="Times New Roman" w:hAnsi="Times New Roman" w:cs="Times New Roman"/>
          <w:bCs/>
          <w:color w:val="000000"/>
          <w:sz w:val="28"/>
          <w:szCs w:val="28"/>
          <w:lang w:eastAsia="ru-RU"/>
        </w:rPr>
        <w:t>(</w:t>
      </w:r>
      <w:r w:rsidRPr="00953FA7">
        <w:rPr>
          <w:rFonts w:ascii="Times New Roman" w:eastAsia="Times New Roman" w:hAnsi="Times New Roman" w:cs="Times New Roman"/>
          <w:bCs/>
          <w:i/>
          <w:color w:val="000000"/>
          <w:sz w:val="28"/>
          <w:szCs w:val="28"/>
          <w:lang w:eastAsia="ru-RU"/>
        </w:rPr>
        <w:t>представленные значения  являются искомыми при проведении анализа, заполняются субъектом</w:t>
      </w:r>
      <w:r>
        <w:rPr>
          <w:rFonts w:ascii="Times New Roman" w:eastAsia="Times New Roman" w:hAnsi="Times New Roman" w:cs="Times New Roman"/>
          <w:bCs/>
          <w:i/>
          <w:color w:val="000000"/>
          <w:sz w:val="28"/>
          <w:szCs w:val="28"/>
          <w:lang w:eastAsia="ru-RU"/>
        </w:rPr>
        <w:t>,</w:t>
      </w:r>
      <w:r w:rsidRPr="00953FA7">
        <w:rPr>
          <w:rFonts w:ascii="Times New Roman" w:eastAsia="Times New Roman" w:hAnsi="Times New Roman" w:cs="Times New Roman"/>
          <w:bCs/>
          <w:i/>
          <w:color w:val="000000"/>
          <w:sz w:val="28"/>
          <w:szCs w:val="28"/>
          <w:lang w:eastAsia="ru-RU"/>
        </w:rPr>
        <w:t xml:space="preserve"> </w:t>
      </w:r>
      <w:r>
        <w:rPr>
          <w:rFonts w:ascii="Times New Roman" w:eastAsia="Times New Roman" w:hAnsi="Times New Roman" w:cs="Times New Roman"/>
          <w:bCs/>
          <w:i/>
          <w:color w:val="000000"/>
          <w:sz w:val="28"/>
          <w:szCs w:val="28"/>
          <w:lang w:eastAsia="ru-RU"/>
        </w:rPr>
        <w:t xml:space="preserve">реализующим </w:t>
      </w:r>
      <w:r w:rsidRPr="00953FA7">
        <w:rPr>
          <w:rFonts w:ascii="Times New Roman" w:eastAsia="Times New Roman" w:hAnsi="Times New Roman" w:cs="Times New Roman"/>
          <w:bCs/>
          <w:i/>
          <w:color w:val="000000"/>
          <w:sz w:val="28"/>
          <w:szCs w:val="28"/>
          <w:lang w:eastAsia="ru-RU"/>
        </w:rPr>
        <w:t xml:space="preserve"> анализ по своим данным)</w:t>
      </w:r>
    </w:p>
    <w:p w:rsidR="008C585A" w:rsidRDefault="008C585A" w:rsidP="00EF5EA4">
      <w:pPr>
        <w:shd w:val="clear" w:color="auto" w:fill="FFFFFF"/>
        <w:spacing w:after="0" w:line="360" w:lineRule="auto"/>
        <w:contextualSpacing/>
        <w:jc w:val="both"/>
        <w:rPr>
          <w:rFonts w:ascii="Times New Roman" w:eastAsia="Times New Roman" w:hAnsi="Times New Roman" w:cs="Times New Roman"/>
          <w:bCs/>
          <w:i/>
          <w:color w:val="000000"/>
          <w:sz w:val="28"/>
          <w:szCs w:val="28"/>
          <w:lang w:eastAsia="ru-RU"/>
        </w:rPr>
      </w:pPr>
    </w:p>
    <w:p w:rsidR="008C585A" w:rsidRDefault="008C585A" w:rsidP="00EF5EA4">
      <w:pPr>
        <w:shd w:val="clear" w:color="auto" w:fill="FFFFFF"/>
        <w:spacing w:after="0" w:line="360" w:lineRule="auto"/>
        <w:contextualSpacing/>
        <w:jc w:val="both"/>
        <w:rPr>
          <w:rFonts w:ascii="Times New Roman" w:eastAsia="Times New Roman" w:hAnsi="Times New Roman" w:cs="Times New Roman"/>
          <w:bCs/>
          <w:i/>
          <w:color w:val="000000"/>
          <w:sz w:val="28"/>
          <w:szCs w:val="28"/>
          <w:lang w:eastAsia="ru-RU"/>
        </w:rPr>
      </w:pPr>
    </w:p>
    <w:tbl>
      <w:tblPr>
        <w:tblStyle w:val="ac"/>
        <w:tblW w:w="0" w:type="auto"/>
        <w:tblLook w:val="04A0" w:firstRow="1" w:lastRow="0" w:firstColumn="1" w:lastColumn="0" w:noHBand="0" w:noVBand="1"/>
      </w:tblPr>
      <w:tblGrid>
        <w:gridCol w:w="2392"/>
        <w:gridCol w:w="2393"/>
        <w:gridCol w:w="2393"/>
        <w:gridCol w:w="2393"/>
      </w:tblGrid>
      <w:tr w:rsidR="008C585A" w:rsidTr="008C585A">
        <w:tc>
          <w:tcPr>
            <w:tcW w:w="2392"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факторы</w:t>
            </w:r>
          </w:p>
        </w:tc>
        <w:tc>
          <w:tcPr>
            <w:tcW w:w="7179" w:type="dxa"/>
            <w:gridSpan w:val="3"/>
            <w:vAlign w:val="center"/>
          </w:tcPr>
          <w:p w:rsidR="008C585A" w:rsidRDefault="008C585A" w:rsidP="008C585A">
            <w:pPr>
              <w:spacing w:line="360" w:lineRule="auto"/>
              <w:contextualSpacing/>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Вероятность наступления</w:t>
            </w:r>
          </w:p>
        </w:tc>
      </w:tr>
      <w:tr w:rsidR="008C585A" w:rsidTr="008C585A">
        <w:tc>
          <w:tcPr>
            <w:tcW w:w="2392"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p>
        </w:tc>
        <w:tc>
          <w:tcPr>
            <w:tcW w:w="2393"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низкая</w:t>
            </w:r>
          </w:p>
        </w:tc>
        <w:tc>
          <w:tcPr>
            <w:tcW w:w="2393"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умеренная</w:t>
            </w:r>
          </w:p>
        </w:tc>
        <w:tc>
          <w:tcPr>
            <w:tcW w:w="2393"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высокая</w:t>
            </w:r>
          </w:p>
        </w:tc>
      </w:tr>
      <w:tr w:rsidR="008C585A" w:rsidTr="008C585A">
        <w:tc>
          <w:tcPr>
            <w:tcW w:w="2392" w:type="dxa"/>
          </w:tcPr>
          <w:p w:rsidR="008C585A" w:rsidRDefault="008C585A" w:rsidP="008C585A">
            <w:pPr>
              <w:spacing w:line="360" w:lineRule="auto"/>
              <w:contextualSpacing/>
              <w:jc w:val="right"/>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Снижение ключ ставки</w:t>
            </w:r>
          </w:p>
        </w:tc>
        <w:tc>
          <w:tcPr>
            <w:tcW w:w="2393"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p>
        </w:tc>
        <w:tc>
          <w:tcPr>
            <w:tcW w:w="2393" w:type="dxa"/>
          </w:tcPr>
          <w:p w:rsidR="008C585A" w:rsidRDefault="008C585A" w:rsidP="00EF5EA4">
            <w:pPr>
              <w:spacing w:line="360" w:lineRule="auto"/>
              <w:contextualSpacing/>
              <w:jc w:val="both"/>
              <w:rPr>
                <w:rFonts w:ascii="Times New Roman" w:eastAsia="Times New Roman" w:hAnsi="Times New Roman" w:cs="Times New Roman"/>
                <w:bCs/>
                <w:color w:val="000000"/>
                <w:sz w:val="28"/>
                <w:szCs w:val="28"/>
                <w:lang w:eastAsia="ru-RU"/>
              </w:rPr>
            </w:pPr>
          </w:p>
        </w:tc>
        <w:tc>
          <w:tcPr>
            <w:tcW w:w="2393" w:type="dxa"/>
          </w:tcPr>
          <w:p w:rsidR="008C585A" w:rsidRDefault="008C585A" w:rsidP="008C585A">
            <w:pPr>
              <w:spacing w:line="360" w:lineRule="auto"/>
              <w:ind w:firstLine="708"/>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p>
        </w:tc>
      </w:tr>
    </w:tbl>
    <w:p w:rsidR="008C585A" w:rsidRDefault="008C585A" w:rsidP="00EF5EA4">
      <w:p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p>
    <w:tbl>
      <w:tblPr>
        <w:tblStyle w:val="9"/>
        <w:tblW w:w="9393" w:type="dxa"/>
        <w:tblInd w:w="108" w:type="dxa"/>
        <w:tblLayout w:type="fixed"/>
        <w:tblLook w:val="04A0" w:firstRow="1" w:lastRow="0" w:firstColumn="1" w:lastColumn="0" w:noHBand="0" w:noVBand="1"/>
      </w:tblPr>
      <w:tblGrid>
        <w:gridCol w:w="4844"/>
        <w:gridCol w:w="636"/>
        <w:gridCol w:w="1040"/>
        <w:gridCol w:w="2061"/>
        <w:gridCol w:w="812"/>
      </w:tblGrid>
      <w:tr w:rsidR="00891F65" w:rsidRPr="00E032E3" w:rsidTr="00B87A71">
        <w:tc>
          <w:tcPr>
            <w:tcW w:w="4844" w:type="dxa"/>
            <w:vAlign w:val="center"/>
          </w:tcPr>
          <w:p w:rsidR="00891F65" w:rsidRPr="00294021" w:rsidRDefault="00891F65" w:rsidP="00891F65">
            <w:pPr>
              <w:jc w:val="center"/>
              <w:rPr>
                <w:rFonts w:ascii="Times New Roman" w:hAnsi="Times New Roman" w:cs="Times New Roman"/>
                <w:sz w:val="26"/>
                <w:szCs w:val="26"/>
              </w:rPr>
            </w:pPr>
            <w:r w:rsidRPr="00294021">
              <w:rPr>
                <w:rFonts w:ascii="Times New Roman" w:hAnsi="Times New Roman" w:cs="Times New Roman"/>
                <w:sz w:val="26"/>
                <w:szCs w:val="26"/>
              </w:rPr>
              <w:t xml:space="preserve">Факторы внешней среды </w:t>
            </w:r>
          </w:p>
        </w:tc>
        <w:tc>
          <w:tcPr>
            <w:tcW w:w="636" w:type="dxa"/>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Вес</w:t>
            </w:r>
          </w:p>
        </w:tc>
        <w:tc>
          <w:tcPr>
            <w:tcW w:w="1040" w:type="dxa"/>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Оценка</w:t>
            </w:r>
          </w:p>
        </w:tc>
        <w:tc>
          <w:tcPr>
            <w:tcW w:w="2061" w:type="dxa"/>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Взвешенная оценка в баллах</w:t>
            </w:r>
          </w:p>
        </w:tc>
        <w:tc>
          <w:tcPr>
            <w:tcW w:w="812" w:type="dxa"/>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Доля</w:t>
            </w:r>
          </w:p>
        </w:tc>
      </w:tr>
      <w:tr w:rsidR="00891F65" w:rsidRPr="00E032E3" w:rsidTr="00B87A71">
        <w:tc>
          <w:tcPr>
            <w:tcW w:w="9393" w:type="dxa"/>
            <w:gridSpan w:val="5"/>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Возможности</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sz w:val="26"/>
                <w:szCs w:val="26"/>
              </w:rPr>
              <w:t>Усиление позиций на рынке</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8</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0,07</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sz w:val="26"/>
                <w:szCs w:val="26"/>
              </w:rPr>
              <w:t>Выход на новые рынки</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6</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0,06</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sz w:val="26"/>
                <w:szCs w:val="26"/>
              </w:rPr>
              <w:t>Появление новых технологий в производстве мягкой мебели</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20</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0,19</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sz w:val="26"/>
                <w:szCs w:val="26"/>
              </w:rPr>
              <w:t>Повышение уровня доходов населения</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12</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0,11</w:t>
            </w:r>
          </w:p>
        </w:tc>
      </w:tr>
      <w:tr w:rsidR="0092174E" w:rsidRPr="00E032E3" w:rsidTr="00B87A71">
        <w:tc>
          <w:tcPr>
            <w:tcW w:w="4844" w:type="dxa"/>
          </w:tcPr>
          <w:p w:rsidR="0092174E" w:rsidRPr="00294021" w:rsidRDefault="0092174E" w:rsidP="00B87A71">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Разработка собственного модельного ряда (коллекции) посредством НИОКР</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25</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0,23</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Стимулирование повышения объема продаж посредством скидок, подарков, акции</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20</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0,19</w:t>
            </w:r>
          </w:p>
        </w:tc>
      </w:tr>
      <w:tr w:rsidR="0092174E" w:rsidRPr="00E032E3" w:rsidTr="00B87A71">
        <w:tc>
          <w:tcPr>
            <w:tcW w:w="4844" w:type="dxa"/>
          </w:tcPr>
          <w:p w:rsidR="0092174E" w:rsidRPr="00294021" w:rsidRDefault="0092174E" w:rsidP="00B87A71">
            <w:pPr>
              <w:rPr>
                <w:rFonts w:ascii="Times New Roman" w:hAnsi="Times New Roman" w:cs="Times New Roman"/>
                <w:color w:val="000000"/>
                <w:sz w:val="26"/>
                <w:szCs w:val="26"/>
                <w:shd w:val="clear" w:color="auto" w:fill="FFFFFF"/>
              </w:rPr>
            </w:pPr>
            <w:r w:rsidRPr="00294021">
              <w:rPr>
                <w:rFonts w:ascii="Times New Roman" w:hAnsi="Times New Roman" w:cs="Times New Roman"/>
                <w:color w:val="000000"/>
                <w:sz w:val="26"/>
                <w:szCs w:val="26"/>
                <w:shd w:val="clear" w:color="auto" w:fill="FFFFFF"/>
              </w:rPr>
              <w:t xml:space="preserve">Разработка более современная </w:t>
            </w:r>
            <w:proofErr w:type="spellStart"/>
            <w:r w:rsidRPr="00294021">
              <w:rPr>
                <w:rFonts w:ascii="Times New Roman" w:hAnsi="Times New Roman" w:cs="Times New Roman"/>
                <w:color w:val="000000"/>
                <w:sz w:val="26"/>
                <w:szCs w:val="26"/>
                <w:shd w:val="clear" w:color="auto" w:fill="FFFFFF"/>
              </w:rPr>
              <w:t>имиджевой</w:t>
            </w:r>
            <w:proofErr w:type="spellEnd"/>
            <w:r w:rsidRPr="00294021">
              <w:rPr>
                <w:rFonts w:ascii="Times New Roman" w:hAnsi="Times New Roman" w:cs="Times New Roman"/>
                <w:color w:val="000000"/>
                <w:sz w:val="26"/>
                <w:szCs w:val="26"/>
                <w:shd w:val="clear" w:color="auto" w:fill="FFFFFF"/>
              </w:rPr>
              <w:t xml:space="preserve">  и  стильной рекламы</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6</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0,06</w:t>
            </w:r>
          </w:p>
        </w:tc>
      </w:tr>
      <w:tr w:rsidR="0092174E" w:rsidRPr="00E032E3" w:rsidTr="00B87A71">
        <w:tc>
          <w:tcPr>
            <w:tcW w:w="4844" w:type="dxa"/>
          </w:tcPr>
          <w:p w:rsidR="0092174E" w:rsidRPr="00294021" w:rsidRDefault="0092174E" w:rsidP="00B87A71">
            <w:pPr>
              <w:jc w:val="both"/>
              <w:rPr>
                <w:rFonts w:ascii="Times New Roman" w:hAnsi="Times New Roman" w:cs="Times New Roman"/>
                <w:sz w:val="26"/>
                <w:szCs w:val="26"/>
              </w:rPr>
            </w:pPr>
            <w:r w:rsidRPr="00294021">
              <w:rPr>
                <w:rFonts w:ascii="Times New Roman" w:hAnsi="Times New Roman" w:cs="Times New Roman"/>
                <w:sz w:val="26"/>
                <w:szCs w:val="26"/>
              </w:rPr>
              <w:t>Рост населения – ро</w:t>
            </w:r>
            <w:proofErr w:type="gramStart"/>
            <w:r w:rsidRPr="00294021">
              <w:rPr>
                <w:rFonts w:ascii="Times New Roman" w:hAnsi="Times New Roman" w:cs="Times New Roman"/>
                <w:sz w:val="26"/>
                <w:szCs w:val="26"/>
              </w:rPr>
              <w:t>ст спр</w:t>
            </w:r>
            <w:proofErr w:type="gramEnd"/>
            <w:r w:rsidRPr="00294021">
              <w:rPr>
                <w:rFonts w:ascii="Times New Roman" w:hAnsi="Times New Roman" w:cs="Times New Roman"/>
                <w:sz w:val="26"/>
                <w:szCs w:val="26"/>
              </w:rPr>
              <w:t>оса</w:t>
            </w:r>
          </w:p>
        </w:tc>
        <w:tc>
          <w:tcPr>
            <w:tcW w:w="636"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1040"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2061"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10</w:t>
            </w:r>
          </w:p>
        </w:tc>
        <w:tc>
          <w:tcPr>
            <w:tcW w:w="812" w:type="dxa"/>
            <w:vAlign w:val="center"/>
          </w:tcPr>
          <w:p w:rsidR="0092174E" w:rsidRPr="00294021" w:rsidRDefault="0092174E">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0,09</w:t>
            </w:r>
          </w:p>
        </w:tc>
      </w:tr>
      <w:tr w:rsidR="00891F65" w:rsidRPr="00E032E3" w:rsidTr="00B87A71">
        <w:tc>
          <w:tcPr>
            <w:tcW w:w="4844" w:type="dxa"/>
          </w:tcPr>
          <w:p w:rsidR="00891F65" w:rsidRPr="00294021" w:rsidRDefault="00891F65" w:rsidP="00B87A71">
            <w:pPr>
              <w:jc w:val="both"/>
              <w:rPr>
                <w:rFonts w:ascii="Times New Roman" w:hAnsi="Times New Roman" w:cs="Times New Roman"/>
                <w:sz w:val="26"/>
                <w:szCs w:val="26"/>
              </w:rPr>
            </w:pPr>
            <w:r w:rsidRPr="00294021">
              <w:rPr>
                <w:rFonts w:ascii="Times New Roman" w:hAnsi="Times New Roman" w:cs="Times New Roman"/>
                <w:sz w:val="26"/>
                <w:szCs w:val="26"/>
              </w:rPr>
              <w:t xml:space="preserve">Итого </w:t>
            </w:r>
          </w:p>
        </w:tc>
        <w:tc>
          <w:tcPr>
            <w:tcW w:w="636" w:type="dxa"/>
            <w:vAlign w:val="center"/>
          </w:tcPr>
          <w:p w:rsidR="00891F65" w:rsidRPr="00294021" w:rsidRDefault="00891F65" w:rsidP="00B87A71">
            <w:pPr>
              <w:jc w:val="center"/>
              <w:rPr>
                <w:rFonts w:ascii="Times New Roman" w:hAnsi="Times New Roman" w:cs="Times New Roman"/>
                <w:sz w:val="26"/>
                <w:szCs w:val="26"/>
              </w:rPr>
            </w:pPr>
          </w:p>
        </w:tc>
        <w:tc>
          <w:tcPr>
            <w:tcW w:w="1040" w:type="dxa"/>
            <w:vAlign w:val="center"/>
          </w:tcPr>
          <w:p w:rsidR="00891F65" w:rsidRPr="00294021" w:rsidRDefault="00891F65" w:rsidP="00B87A71">
            <w:pPr>
              <w:jc w:val="center"/>
              <w:rPr>
                <w:rFonts w:ascii="Times New Roman" w:hAnsi="Times New Roman" w:cs="Times New Roman"/>
                <w:sz w:val="26"/>
                <w:szCs w:val="26"/>
              </w:rPr>
            </w:pPr>
          </w:p>
        </w:tc>
        <w:tc>
          <w:tcPr>
            <w:tcW w:w="2061" w:type="dxa"/>
            <w:vAlign w:val="center"/>
          </w:tcPr>
          <w:p w:rsidR="00891F65" w:rsidRPr="00294021" w:rsidRDefault="0092174E" w:rsidP="00B87A71">
            <w:pPr>
              <w:jc w:val="center"/>
              <w:rPr>
                <w:rFonts w:ascii="Times New Roman" w:hAnsi="Times New Roman" w:cs="Times New Roman"/>
                <w:sz w:val="26"/>
                <w:szCs w:val="26"/>
              </w:rPr>
            </w:pPr>
            <w:r w:rsidRPr="00294021">
              <w:rPr>
                <w:rFonts w:ascii="Times New Roman" w:hAnsi="Times New Roman" w:cs="Times New Roman"/>
                <w:sz w:val="26"/>
                <w:szCs w:val="26"/>
              </w:rPr>
              <w:t>107</w:t>
            </w:r>
          </w:p>
        </w:tc>
        <w:tc>
          <w:tcPr>
            <w:tcW w:w="812" w:type="dxa"/>
            <w:vAlign w:val="center"/>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1</w:t>
            </w:r>
          </w:p>
        </w:tc>
      </w:tr>
      <w:tr w:rsidR="00891F65" w:rsidRPr="00E032E3" w:rsidTr="00B87A71">
        <w:tc>
          <w:tcPr>
            <w:tcW w:w="9393" w:type="dxa"/>
            <w:gridSpan w:val="5"/>
          </w:tcPr>
          <w:p w:rsidR="00891F65" w:rsidRPr="00294021" w:rsidRDefault="00891F65" w:rsidP="00B87A71">
            <w:pPr>
              <w:jc w:val="center"/>
              <w:rPr>
                <w:rFonts w:ascii="Times New Roman" w:hAnsi="Times New Roman" w:cs="Times New Roman"/>
                <w:sz w:val="26"/>
                <w:szCs w:val="26"/>
              </w:rPr>
            </w:pPr>
            <w:r w:rsidRPr="00294021">
              <w:rPr>
                <w:rFonts w:ascii="Times New Roman" w:hAnsi="Times New Roman" w:cs="Times New Roman"/>
                <w:sz w:val="26"/>
                <w:szCs w:val="26"/>
              </w:rPr>
              <w:t>Угрозы</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Появление большего количества конкурентов</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25</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0,23</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Наличие наиболее дешевых аналогов на рынке</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12</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0,11</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Рост темпов инфляции</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6</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0,06</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Изменение покупательских предпочтений</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20</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0,19</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color w:val="000000"/>
                <w:sz w:val="26"/>
                <w:szCs w:val="26"/>
                <w:shd w:val="clear" w:color="auto" w:fill="FFFFFF"/>
              </w:rPr>
              <w:t>Патентование и сертификация инноваций в производстве мебели у конкурентов</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9</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0,08</w:t>
            </w:r>
          </w:p>
        </w:tc>
      </w:tr>
      <w:tr w:rsidR="003A2670" w:rsidRPr="00E032E3" w:rsidTr="00B87A71">
        <w:tc>
          <w:tcPr>
            <w:tcW w:w="4844" w:type="dxa"/>
          </w:tcPr>
          <w:p w:rsidR="003A2670" w:rsidRPr="00294021" w:rsidRDefault="003A2670" w:rsidP="00B87A71">
            <w:pPr>
              <w:rPr>
                <w:rFonts w:ascii="Times New Roman" w:hAnsi="Times New Roman" w:cs="Times New Roman"/>
                <w:color w:val="000000"/>
                <w:sz w:val="26"/>
                <w:szCs w:val="26"/>
                <w:shd w:val="clear" w:color="auto" w:fill="FFFFFF"/>
              </w:rPr>
            </w:pPr>
            <w:r w:rsidRPr="00294021">
              <w:rPr>
                <w:rFonts w:ascii="Times New Roman" w:hAnsi="Times New Roman" w:cs="Times New Roman"/>
                <w:color w:val="000000"/>
                <w:sz w:val="26"/>
                <w:szCs w:val="26"/>
                <w:shd w:val="clear" w:color="auto" w:fill="FFFFFF"/>
              </w:rPr>
              <w:t>Появление принципиально нового товара</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8</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0,07</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Сбой в поставках продукции</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5</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4</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20</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0,19</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 xml:space="preserve">Неразвитость политики продвижения </w:t>
            </w:r>
            <w:r w:rsidRPr="00294021">
              <w:rPr>
                <w:rFonts w:ascii="Times New Roman" w:hAnsi="Times New Roman" w:cs="Times New Roman"/>
                <w:sz w:val="26"/>
                <w:szCs w:val="26"/>
              </w:rPr>
              <w:lastRenderedPageBreak/>
              <w:t>товара</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lastRenderedPageBreak/>
              <w:t>2</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3</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6</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0,06</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lastRenderedPageBreak/>
              <w:t>Рост безработицы</w:t>
            </w:r>
          </w:p>
        </w:tc>
        <w:tc>
          <w:tcPr>
            <w:tcW w:w="636"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1</w:t>
            </w:r>
          </w:p>
        </w:tc>
        <w:tc>
          <w:tcPr>
            <w:tcW w:w="1040"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2061"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2</w:t>
            </w:r>
          </w:p>
        </w:tc>
        <w:tc>
          <w:tcPr>
            <w:tcW w:w="812" w:type="dxa"/>
            <w:vAlign w:val="center"/>
          </w:tcPr>
          <w:p w:rsidR="003A2670" w:rsidRPr="00294021" w:rsidRDefault="003A2670">
            <w:pPr>
              <w:jc w:val="center"/>
              <w:rPr>
                <w:rFonts w:ascii="Times New Roman" w:hAnsi="Times New Roman" w:cs="Times New Roman"/>
                <w:color w:val="000000"/>
                <w:sz w:val="26"/>
                <w:szCs w:val="26"/>
              </w:rPr>
            </w:pPr>
            <w:r w:rsidRPr="00294021">
              <w:rPr>
                <w:rFonts w:ascii="Times New Roman" w:hAnsi="Times New Roman" w:cs="Times New Roman"/>
                <w:color w:val="000000"/>
                <w:sz w:val="26"/>
                <w:szCs w:val="26"/>
              </w:rPr>
              <w:t>0,02</w:t>
            </w:r>
          </w:p>
        </w:tc>
      </w:tr>
      <w:tr w:rsidR="003A2670" w:rsidRPr="00E032E3" w:rsidTr="00B87A71">
        <w:tc>
          <w:tcPr>
            <w:tcW w:w="4844" w:type="dxa"/>
          </w:tcPr>
          <w:p w:rsidR="003A2670" w:rsidRPr="00294021" w:rsidRDefault="003A2670" w:rsidP="00B87A71">
            <w:pPr>
              <w:rPr>
                <w:rFonts w:ascii="Times New Roman" w:hAnsi="Times New Roman" w:cs="Times New Roman"/>
                <w:sz w:val="26"/>
                <w:szCs w:val="26"/>
              </w:rPr>
            </w:pPr>
            <w:r w:rsidRPr="00294021">
              <w:rPr>
                <w:rFonts w:ascii="Times New Roman" w:hAnsi="Times New Roman" w:cs="Times New Roman"/>
                <w:sz w:val="26"/>
                <w:szCs w:val="26"/>
              </w:rPr>
              <w:t xml:space="preserve">Итого </w:t>
            </w:r>
          </w:p>
        </w:tc>
        <w:tc>
          <w:tcPr>
            <w:tcW w:w="636" w:type="dxa"/>
            <w:vAlign w:val="center"/>
          </w:tcPr>
          <w:p w:rsidR="003A2670" w:rsidRPr="00294021" w:rsidRDefault="003A2670" w:rsidP="00B87A71">
            <w:pPr>
              <w:jc w:val="center"/>
              <w:rPr>
                <w:rFonts w:ascii="Times New Roman" w:hAnsi="Times New Roman" w:cs="Times New Roman"/>
                <w:sz w:val="26"/>
                <w:szCs w:val="26"/>
              </w:rPr>
            </w:pPr>
          </w:p>
        </w:tc>
        <w:tc>
          <w:tcPr>
            <w:tcW w:w="1040" w:type="dxa"/>
            <w:vAlign w:val="center"/>
          </w:tcPr>
          <w:p w:rsidR="003A2670" w:rsidRPr="00294021" w:rsidRDefault="003A2670" w:rsidP="00B87A71">
            <w:pPr>
              <w:jc w:val="center"/>
              <w:rPr>
                <w:rFonts w:ascii="Times New Roman" w:hAnsi="Times New Roman" w:cs="Times New Roman"/>
                <w:sz w:val="26"/>
                <w:szCs w:val="26"/>
              </w:rPr>
            </w:pPr>
          </w:p>
        </w:tc>
        <w:tc>
          <w:tcPr>
            <w:tcW w:w="2061" w:type="dxa"/>
            <w:vAlign w:val="center"/>
          </w:tcPr>
          <w:p w:rsidR="003A2670" w:rsidRPr="00294021" w:rsidRDefault="003A2670" w:rsidP="00B87A71">
            <w:pPr>
              <w:jc w:val="center"/>
              <w:rPr>
                <w:rFonts w:ascii="Times New Roman" w:hAnsi="Times New Roman" w:cs="Times New Roman"/>
                <w:sz w:val="26"/>
                <w:szCs w:val="26"/>
              </w:rPr>
            </w:pPr>
            <w:r w:rsidRPr="00294021">
              <w:rPr>
                <w:rFonts w:ascii="Times New Roman" w:hAnsi="Times New Roman" w:cs="Times New Roman"/>
                <w:sz w:val="26"/>
                <w:szCs w:val="26"/>
              </w:rPr>
              <w:t>108</w:t>
            </w:r>
          </w:p>
        </w:tc>
        <w:tc>
          <w:tcPr>
            <w:tcW w:w="812" w:type="dxa"/>
            <w:vAlign w:val="center"/>
          </w:tcPr>
          <w:p w:rsidR="003A2670" w:rsidRPr="00294021" w:rsidRDefault="003A2670" w:rsidP="00B87A71">
            <w:pPr>
              <w:jc w:val="center"/>
              <w:rPr>
                <w:rFonts w:ascii="Times New Roman" w:hAnsi="Times New Roman" w:cs="Times New Roman"/>
                <w:sz w:val="26"/>
                <w:szCs w:val="26"/>
              </w:rPr>
            </w:pPr>
            <w:r w:rsidRPr="00294021">
              <w:rPr>
                <w:rFonts w:ascii="Times New Roman" w:hAnsi="Times New Roman" w:cs="Times New Roman"/>
                <w:sz w:val="26"/>
                <w:szCs w:val="26"/>
              </w:rPr>
              <w:t>1</w:t>
            </w:r>
          </w:p>
        </w:tc>
      </w:tr>
    </w:tbl>
    <w:p w:rsidR="003A2670" w:rsidRDefault="003A2670" w:rsidP="00E61B28">
      <w:pPr>
        <w:shd w:val="clear" w:color="auto" w:fill="FFFFFF"/>
        <w:spacing w:after="0" w:line="360" w:lineRule="auto"/>
        <w:ind w:firstLine="709"/>
        <w:contextualSpacing/>
        <w:jc w:val="both"/>
        <w:rPr>
          <w:rFonts w:ascii="Times New Roman" w:eastAsia="Times New Roman" w:hAnsi="Times New Roman" w:cs="Times New Roman"/>
          <w:bCs/>
          <w:color w:val="000000"/>
          <w:sz w:val="28"/>
          <w:szCs w:val="28"/>
          <w:lang w:eastAsia="ru-RU"/>
        </w:rPr>
      </w:pPr>
    </w:p>
    <w:p w:rsidR="00644959" w:rsidRPr="00B21603" w:rsidRDefault="00A72B53" w:rsidP="00E61B28">
      <w:pPr>
        <w:pStyle w:val="11"/>
        <w:rPr>
          <w:sz w:val="28"/>
          <w:szCs w:val="28"/>
        </w:rPr>
      </w:pPr>
      <w:r>
        <w:rPr>
          <w:sz w:val="28"/>
          <w:szCs w:val="28"/>
          <w:lang w:val="ru-RU"/>
        </w:rPr>
        <w:t>Далее</w:t>
      </w:r>
      <w:r w:rsidR="00644959" w:rsidRPr="00B21603">
        <w:rPr>
          <w:sz w:val="28"/>
          <w:szCs w:val="28"/>
        </w:rPr>
        <w:t>, формируются четыре списка, которые затем удобно расположить в виде матрицы</w:t>
      </w:r>
      <w:r>
        <w:rPr>
          <w:sz w:val="28"/>
          <w:szCs w:val="28"/>
          <w:lang w:val="ru-RU"/>
        </w:rPr>
        <w:t xml:space="preserve"> (</w:t>
      </w:r>
      <w:r>
        <w:rPr>
          <w:rStyle w:val="a3"/>
          <w:sz w:val="28"/>
          <w:szCs w:val="28"/>
        </w:rPr>
        <w:t>четырехпольн</w:t>
      </w:r>
      <w:r>
        <w:rPr>
          <w:rStyle w:val="a3"/>
          <w:sz w:val="28"/>
          <w:szCs w:val="28"/>
          <w:lang w:val="ru-RU"/>
        </w:rPr>
        <w:t>ой</w:t>
      </w:r>
      <w:r>
        <w:rPr>
          <w:sz w:val="28"/>
          <w:szCs w:val="28"/>
          <w:lang w:val="ru-RU"/>
        </w:rPr>
        <w:t>)</w:t>
      </w:r>
      <w:r w:rsidR="00644959" w:rsidRPr="00B21603">
        <w:rPr>
          <w:sz w:val="28"/>
          <w:szCs w:val="28"/>
        </w:rPr>
        <w:t>, п</w:t>
      </w:r>
      <w:r>
        <w:rPr>
          <w:sz w:val="28"/>
          <w:szCs w:val="28"/>
          <w:lang w:val="ru-RU"/>
        </w:rPr>
        <w:t>оказан</w:t>
      </w:r>
      <w:r w:rsidR="00644959" w:rsidRPr="00B21603">
        <w:rPr>
          <w:sz w:val="28"/>
          <w:szCs w:val="28"/>
        </w:rPr>
        <w:t xml:space="preserve">ной в таблице </w:t>
      </w:r>
      <w:r w:rsidR="00FD1870">
        <w:rPr>
          <w:sz w:val="28"/>
          <w:szCs w:val="28"/>
          <w:lang w:val="ru-RU"/>
        </w:rPr>
        <w:t>6</w:t>
      </w:r>
      <w:r w:rsidR="00644959" w:rsidRPr="00B21603">
        <w:rPr>
          <w:sz w:val="28"/>
          <w:szCs w:val="28"/>
        </w:rPr>
        <w:t>.</w:t>
      </w:r>
    </w:p>
    <w:p w:rsidR="00294021" w:rsidRDefault="00294021">
      <w:pPr>
        <w:rPr>
          <w:rFonts w:ascii="Times New Roman" w:eastAsia="Calibri" w:hAnsi="Times New Roman" w:cs="Times New Roman"/>
          <w:color w:val="000000"/>
          <w:sz w:val="28"/>
          <w:szCs w:val="28"/>
          <w:lang w:val="x-none"/>
        </w:rPr>
      </w:pPr>
      <w:r>
        <w:rPr>
          <w:sz w:val="28"/>
          <w:szCs w:val="28"/>
        </w:rPr>
        <w:br w:type="page"/>
      </w:r>
    </w:p>
    <w:p w:rsidR="00644959" w:rsidRPr="00075654" w:rsidRDefault="00644959" w:rsidP="00644959">
      <w:pPr>
        <w:pStyle w:val="11"/>
        <w:ind w:firstLine="0"/>
        <w:rPr>
          <w:sz w:val="28"/>
          <w:szCs w:val="28"/>
        </w:rPr>
      </w:pPr>
      <w:r w:rsidRPr="00075654">
        <w:rPr>
          <w:sz w:val="28"/>
          <w:szCs w:val="28"/>
        </w:rPr>
        <w:lastRenderedPageBreak/>
        <w:t xml:space="preserve">Таблица </w:t>
      </w:r>
      <w:r w:rsidR="00FD1870">
        <w:rPr>
          <w:sz w:val="28"/>
          <w:szCs w:val="28"/>
          <w:lang w:val="ru-RU"/>
        </w:rPr>
        <w:t>6</w:t>
      </w:r>
      <w:r w:rsidRPr="00075654">
        <w:rPr>
          <w:sz w:val="28"/>
          <w:szCs w:val="28"/>
        </w:rPr>
        <w:t xml:space="preserve"> </w:t>
      </w:r>
      <w:r w:rsidR="00A72B53" w:rsidRPr="00075654">
        <w:rPr>
          <w:sz w:val="28"/>
          <w:szCs w:val="28"/>
        </w:rPr>
        <w:t>–</w:t>
      </w:r>
      <w:r w:rsidRPr="00075654">
        <w:rPr>
          <w:sz w:val="28"/>
          <w:szCs w:val="28"/>
        </w:rPr>
        <w:t xml:space="preserve"> Матрица</w:t>
      </w:r>
      <w:r w:rsidR="00A72B53" w:rsidRPr="00075654">
        <w:rPr>
          <w:sz w:val="28"/>
          <w:szCs w:val="28"/>
          <w:lang w:val="ru-RU"/>
        </w:rPr>
        <w:t xml:space="preserve"> </w:t>
      </w:r>
      <w:r w:rsidR="00A007CC" w:rsidRPr="00075654">
        <w:rPr>
          <w:sz w:val="28"/>
          <w:szCs w:val="28"/>
        </w:rPr>
        <w:t>сильных и слабых сторон, возможностей и угроз</w:t>
      </w:r>
    </w:p>
    <w:tbl>
      <w:tblPr>
        <w:tblW w:w="0" w:type="auto"/>
        <w:jc w:val="center"/>
        <w:tblInd w:w="40" w:type="dxa"/>
        <w:tblLayout w:type="fixed"/>
        <w:tblCellMar>
          <w:left w:w="40" w:type="dxa"/>
          <w:right w:w="40" w:type="dxa"/>
        </w:tblCellMar>
        <w:tblLook w:val="0000" w:firstRow="0" w:lastRow="0" w:firstColumn="0" w:lastColumn="0" w:noHBand="0" w:noVBand="0"/>
      </w:tblPr>
      <w:tblGrid>
        <w:gridCol w:w="4253"/>
        <w:gridCol w:w="5387"/>
      </w:tblGrid>
      <w:tr w:rsidR="00644959" w:rsidRPr="00075654" w:rsidTr="002A664E">
        <w:trPr>
          <w:trHeight w:val="1661"/>
          <w:jc w:val="center"/>
        </w:trPr>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644959" w:rsidRPr="002A664E" w:rsidRDefault="00644959" w:rsidP="00B21D7E">
            <w:pPr>
              <w:shd w:val="clear" w:color="auto" w:fill="FFFFFF"/>
              <w:spacing w:after="0" w:line="240" w:lineRule="auto"/>
              <w:jc w:val="center"/>
              <w:rPr>
                <w:rFonts w:ascii="Times New Roman" w:hAnsi="Times New Roman" w:cs="Times New Roman"/>
                <w:color w:val="000000"/>
                <w:spacing w:val="-6"/>
                <w:sz w:val="26"/>
                <w:szCs w:val="26"/>
              </w:rPr>
            </w:pPr>
            <w:r w:rsidRPr="002A664E">
              <w:rPr>
                <w:rFonts w:ascii="Times New Roman" w:hAnsi="Times New Roman" w:cs="Times New Roman"/>
                <w:color w:val="000000"/>
                <w:spacing w:val="-9"/>
                <w:sz w:val="26"/>
                <w:szCs w:val="26"/>
              </w:rPr>
              <w:t>СИЛЬНЫЕ СТОРОНЫ п</w:t>
            </w:r>
            <w:r w:rsidRPr="002A664E">
              <w:rPr>
                <w:rFonts w:ascii="Times New Roman" w:hAnsi="Times New Roman" w:cs="Times New Roman"/>
                <w:color w:val="000000"/>
                <w:spacing w:val="-6"/>
                <w:sz w:val="26"/>
                <w:szCs w:val="26"/>
              </w:rPr>
              <w:t>редприятия</w:t>
            </w:r>
          </w:p>
          <w:p w:rsidR="00FD56DF" w:rsidRPr="002A664E" w:rsidRDefault="00FD56DF" w:rsidP="00B21D7E">
            <w:pPr>
              <w:shd w:val="clear" w:color="auto" w:fill="FFFFFF"/>
              <w:spacing w:after="0" w:line="240" w:lineRule="auto"/>
              <w:jc w:val="center"/>
              <w:rPr>
                <w:rFonts w:ascii="Times New Roman" w:hAnsi="Times New Roman" w:cs="Times New Roman"/>
                <w:sz w:val="26"/>
                <w:szCs w:val="26"/>
              </w:rPr>
            </w:pPr>
            <w:r w:rsidRPr="002A664E">
              <w:rPr>
                <w:rFonts w:ascii="Times New Roman" w:hAnsi="Times New Roman" w:cs="Times New Roman"/>
                <w:sz w:val="26"/>
                <w:szCs w:val="26"/>
              </w:rPr>
              <w:t>(в чем компания преуспела или какая-то особенность, придающая ей дополнительные возможности)</w:t>
            </w:r>
          </w:p>
        </w:tc>
        <w:tc>
          <w:tcPr>
            <w:tcW w:w="5387" w:type="dxa"/>
            <w:tcBorders>
              <w:top w:val="single" w:sz="6" w:space="0" w:color="auto"/>
              <w:left w:val="single" w:sz="6" w:space="0" w:color="auto"/>
              <w:bottom w:val="single" w:sz="6" w:space="0" w:color="auto"/>
              <w:right w:val="single" w:sz="6" w:space="0" w:color="auto"/>
            </w:tcBorders>
            <w:shd w:val="clear" w:color="auto" w:fill="FFFFFF"/>
            <w:vAlign w:val="center"/>
          </w:tcPr>
          <w:p w:rsidR="00644959" w:rsidRPr="002A664E" w:rsidRDefault="00644959" w:rsidP="00B21D7E">
            <w:pPr>
              <w:shd w:val="clear" w:color="auto" w:fill="FFFFFF"/>
              <w:spacing w:after="0" w:line="240" w:lineRule="auto"/>
              <w:jc w:val="center"/>
              <w:rPr>
                <w:rFonts w:ascii="Times New Roman" w:hAnsi="Times New Roman" w:cs="Times New Roman"/>
                <w:color w:val="000000"/>
                <w:spacing w:val="-6"/>
                <w:sz w:val="26"/>
                <w:szCs w:val="26"/>
              </w:rPr>
            </w:pPr>
            <w:r w:rsidRPr="002A664E">
              <w:rPr>
                <w:rFonts w:ascii="Times New Roman" w:hAnsi="Times New Roman" w:cs="Times New Roman"/>
                <w:color w:val="000000"/>
                <w:spacing w:val="-10"/>
                <w:sz w:val="26"/>
                <w:szCs w:val="26"/>
              </w:rPr>
              <w:t xml:space="preserve">СЛАБЫЕ СТОРОНЫ  </w:t>
            </w:r>
            <w:r w:rsidRPr="002A664E">
              <w:rPr>
                <w:rFonts w:ascii="Times New Roman" w:hAnsi="Times New Roman" w:cs="Times New Roman"/>
                <w:color w:val="000000"/>
                <w:spacing w:val="-6"/>
                <w:sz w:val="26"/>
                <w:szCs w:val="26"/>
              </w:rPr>
              <w:t>предприятия</w:t>
            </w:r>
          </w:p>
          <w:p w:rsidR="00FD56DF" w:rsidRPr="002A664E" w:rsidRDefault="00FD56DF" w:rsidP="00B21D7E">
            <w:pPr>
              <w:shd w:val="clear" w:color="auto" w:fill="FFFFFF"/>
              <w:spacing w:after="0" w:line="240" w:lineRule="auto"/>
              <w:jc w:val="center"/>
              <w:rPr>
                <w:rFonts w:ascii="Times New Roman" w:hAnsi="Times New Roman" w:cs="Times New Roman"/>
                <w:sz w:val="26"/>
                <w:szCs w:val="26"/>
              </w:rPr>
            </w:pPr>
            <w:r w:rsidRPr="002A664E">
              <w:rPr>
                <w:rFonts w:ascii="Times New Roman" w:hAnsi="Times New Roman" w:cs="Times New Roman"/>
                <w:sz w:val="26"/>
                <w:szCs w:val="26"/>
              </w:rPr>
              <w:t>(отсутствие чего-то важного для функционирования компании, то, что ей не удается или нечто, ставящее ее в неблагоприятные условия)</w:t>
            </w:r>
          </w:p>
        </w:tc>
      </w:tr>
      <w:tr w:rsidR="00644959" w:rsidRPr="00075654" w:rsidTr="002A664E">
        <w:trPr>
          <w:cantSplit/>
          <w:trHeight w:val="1032"/>
          <w:jc w:val="center"/>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644959" w:rsidRPr="002A664E" w:rsidRDefault="00FD56DF" w:rsidP="00075654">
            <w:pPr>
              <w:widowControl w:val="0"/>
              <w:shd w:val="clear" w:color="auto" w:fill="FFFFFF"/>
              <w:autoSpaceDE w:val="0"/>
              <w:autoSpaceDN w:val="0"/>
              <w:adjustRightInd w:val="0"/>
              <w:spacing w:after="0" w:line="240" w:lineRule="auto"/>
              <w:ind w:left="360"/>
              <w:jc w:val="both"/>
              <w:rPr>
                <w:rFonts w:ascii="Times New Roman" w:hAnsi="Times New Roman" w:cs="Times New Roman"/>
                <w:sz w:val="26"/>
                <w:szCs w:val="26"/>
              </w:rPr>
            </w:pPr>
            <w:r w:rsidRPr="002A664E">
              <w:rPr>
                <w:rFonts w:ascii="Times New Roman" w:hAnsi="Times New Roman" w:cs="Times New Roman"/>
                <w:sz w:val="26"/>
                <w:szCs w:val="26"/>
              </w:rPr>
              <w:t>1.1</w:t>
            </w:r>
          </w:p>
          <w:p w:rsidR="00FD56DF" w:rsidRPr="002A664E" w:rsidRDefault="00FD56DF" w:rsidP="00075654">
            <w:pPr>
              <w:widowControl w:val="0"/>
              <w:shd w:val="clear" w:color="auto" w:fill="FFFFFF"/>
              <w:autoSpaceDE w:val="0"/>
              <w:autoSpaceDN w:val="0"/>
              <w:adjustRightInd w:val="0"/>
              <w:spacing w:after="0" w:line="240" w:lineRule="auto"/>
              <w:ind w:left="360"/>
              <w:jc w:val="both"/>
              <w:rPr>
                <w:rFonts w:ascii="Times New Roman" w:hAnsi="Times New Roman" w:cs="Times New Roman"/>
                <w:sz w:val="26"/>
                <w:szCs w:val="26"/>
              </w:rPr>
            </w:pPr>
            <w:r w:rsidRPr="002A664E">
              <w:rPr>
                <w:rFonts w:ascii="Times New Roman" w:hAnsi="Times New Roman" w:cs="Times New Roman"/>
                <w:sz w:val="26"/>
                <w:szCs w:val="26"/>
              </w:rPr>
              <w:t>1.2</w:t>
            </w:r>
          </w:p>
          <w:p w:rsidR="00FD56DF" w:rsidRPr="002A664E" w:rsidRDefault="00FD56DF" w:rsidP="00075654">
            <w:pPr>
              <w:widowControl w:val="0"/>
              <w:shd w:val="clear" w:color="auto" w:fill="FFFFFF"/>
              <w:autoSpaceDE w:val="0"/>
              <w:autoSpaceDN w:val="0"/>
              <w:adjustRightInd w:val="0"/>
              <w:spacing w:after="0" w:line="240" w:lineRule="auto"/>
              <w:ind w:left="360"/>
              <w:jc w:val="both"/>
              <w:rPr>
                <w:rFonts w:ascii="Times New Roman" w:hAnsi="Times New Roman" w:cs="Times New Roman"/>
                <w:sz w:val="26"/>
                <w:szCs w:val="26"/>
              </w:rPr>
            </w:pPr>
            <w:r w:rsidRPr="002A664E">
              <w:rPr>
                <w:rFonts w:ascii="Times New Roman" w:hAnsi="Times New Roman" w:cs="Times New Roman"/>
                <w:sz w:val="26"/>
                <w:szCs w:val="26"/>
              </w:rPr>
              <w:t>1.3</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644959" w:rsidRPr="002A664E" w:rsidRDefault="00FD56DF" w:rsidP="00075654">
            <w:pPr>
              <w:widowControl w:val="0"/>
              <w:shd w:val="clear" w:color="auto" w:fill="FFFFFF"/>
              <w:autoSpaceDE w:val="0"/>
              <w:autoSpaceDN w:val="0"/>
              <w:adjustRightInd w:val="0"/>
              <w:spacing w:after="0" w:line="240" w:lineRule="auto"/>
              <w:ind w:left="360"/>
              <w:rPr>
                <w:rFonts w:ascii="Times New Roman" w:hAnsi="Times New Roman" w:cs="Times New Roman"/>
                <w:sz w:val="26"/>
                <w:szCs w:val="26"/>
              </w:rPr>
            </w:pPr>
            <w:r w:rsidRPr="002A664E">
              <w:rPr>
                <w:rFonts w:ascii="Times New Roman" w:hAnsi="Times New Roman" w:cs="Times New Roman"/>
                <w:sz w:val="26"/>
                <w:szCs w:val="26"/>
              </w:rPr>
              <w:t>2.1</w:t>
            </w:r>
          </w:p>
          <w:p w:rsidR="00FD56DF" w:rsidRPr="002A664E" w:rsidRDefault="00FD56DF" w:rsidP="00075654">
            <w:pPr>
              <w:widowControl w:val="0"/>
              <w:shd w:val="clear" w:color="auto" w:fill="FFFFFF"/>
              <w:autoSpaceDE w:val="0"/>
              <w:autoSpaceDN w:val="0"/>
              <w:adjustRightInd w:val="0"/>
              <w:spacing w:after="0" w:line="240" w:lineRule="auto"/>
              <w:ind w:left="360"/>
              <w:rPr>
                <w:rFonts w:ascii="Times New Roman" w:hAnsi="Times New Roman" w:cs="Times New Roman"/>
                <w:sz w:val="26"/>
                <w:szCs w:val="26"/>
              </w:rPr>
            </w:pPr>
            <w:r w:rsidRPr="002A664E">
              <w:rPr>
                <w:rFonts w:ascii="Times New Roman" w:hAnsi="Times New Roman" w:cs="Times New Roman"/>
                <w:sz w:val="26"/>
                <w:szCs w:val="26"/>
              </w:rPr>
              <w:t>2.2</w:t>
            </w:r>
          </w:p>
          <w:p w:rsidR="00FD56DF" w:rsidRPr="002A664E" w:rsidRDefault="00FD56DF" w:rsidP="00075654">
            <w:pPr>
              <w:widowControl w:val="0"/>
              <w:shd w:val="clear" w:color="auto" w:fill="FFFFFF"/>
              <w:autoSpaceDE w:val="0"/>
              <w:autoSpaceDN w:val="0"/>
              <w:adjustRightInd w:val="0"/>
              <w:spacing w:after="0" w:line="240" w:lineRule="auto"/>
              <w:ind w:left="360"/>
              <w:rPr>
                <w:rFonts w:ascii="Times New Roman" w:hAnsi="Times New Roman" w:cs="Times New Roman"/>
                <w:sz w:val="26"/>
                <w:szCs w:val="26"/>
              </w:rPr>
            </w:pPr>
            <w:r w:rsidRPr="002A664E">
              <w:rPr>
                <w:rFonts w:ascii="Times New Roman" w:hAnsi="Times New Roman" w:cs="Times New Roman"/>
                <w:sz w:val="26"/>
                <w:szCs w:val="26"/>
              </w:rPr>
              <w:t>2.3</w:t>
            </w:r>
          </w:p>
        </w:tc>
      </w:tr>
      <w:tr w:rsidR="00644959" w:rsidRPr="00075654" w:rsidTr="002A664E">
        <w:trPr>
          <w:trHeight w:hRule="exact" w:val="1618"/>
          <w:jc w:val="center"/>
        </w:trPr>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644959" w:rsidRPr="002A664E" w:rsidRDefault="00644959" w:rsidP="00B21D7E">
            <w:pPr>
              <w:shd w:val="clear" w:color="auto" w:fill="FFFFFF"/>
              <w:spacing w:after="0" w:line="240" w:lineRule="auto"/>
              <w:jc w:val="center"/>
              <w:rPr>
                <w:rFonts w:ascii="Times New Roman" w:hAnsi="Times New Roman" w:cs="Times New Roman"/>
                <w:sz w:val="26"/>
                <w:szCs w:val="26"/>
              </w:rPr>
            </w:pPr>
            <w:r w:rsidRPr="002A664E">
              <w:rPr>
                <w:rFonts w:ascii="Times New Roman" w:hAnsi="Times New Roman" w:cs="Times New Roman"/>
                <w:color w:val="000000"/>
                <w:spacing w:val="-10"/>
                <w:sz w:val="26"/>
                <w:szCs w:val="26"/>
              </w:rPr>
              <w:t>ВОЗМОЖНОСТИ</w:t>
            </w:r>
          </w:p>
          <w:p w:rsidR="00FD56DF" w:rsidRPr="002A664E" w:rsidRDefault="00FD56DF" w:rsidP="00B21D7E">
            <w:pPr>
              <w:shd w:val="clear" w:color="auto" w:fill="FFFFFF"/>
              <w:spacing w:after="0" w:line="240" w:lineRule="auto"/>
              <w:jc w:val="center"/>
              <w:rPr>
                <w:rFonts w:ascii="Times New Roman" w:hAnsi="Times New Roman" w:cs="Times New Roman"/>
                <w:sz w:val="26"/>
                <w:szCs w:val="26"/>
              </w:rPr>
            </w:pPr>
            <w:r w:rsidRPr="002A664E">
              <w:rPr>
                <w:rFonts w:ascii="Times New Roman" w:hAnsi="Times New Roman" w:cs="Times New Roman"/>
                <w:sz w:val="26"/>
                <w:szCs w:val="26"/>
              </w:rPr>
              <w:t>(то, что дает компании шанс сделать что-то новое, завоевать новых клиентов, внедрить новые технологии и т.п.)</w:t>
            </w:r>
          </w:p>
        </w:tc>
        <w:tc>
          <w:tcPr>
            <w:tcW w:w="5387" w:type="dxa"/>
            <w:tcBorders>
              <w:top w:val="single" w:sz="6" w:space="0" w:color="auto"/>
              <w:left w:val="single" w:sz="6" w:space="0" w:color="auto"/>
              <w:bottom w:val="single" w:sz="6" w:space="0" w:color="auto"/>
              <w:right w:val="single" w:sz="6" w:space="0" w:color="auto"/>
            </w:tcBorders>
            <w:shd w:val="clear" w:color="auto" w:fill="FFFFFF"/>
            <w:vAlign w:val="center"/>
          </w:tcPr>
          <w:p w:rsidR="00644959" w:rsidRPr="002A664E" w:rsidRDefault="00644959" w:rsidP="00B21D7E">
            <w:pPr>
              <w:shd w:val="clear" w:color="auto" w:fill="FFFFFF"/>
              <w:spacing w:after="0" w:line="240" w:lineRule="auto"/>
              <w:jc w:val="center"/>
              <w:rPr>
                <w:rFonts w:ascii="Times New Roman" w:hAnsi="Times New Roman" w:cs="Times New Roman"/>
                <w:color w:val="000000"/>
                <w:spacing w:val="1"/>
                <w:sz w:val="26"/>
                <w:szCs w:val="26"/>
              </w:rPr>
            </w:pPr>
            <w:r w:rsidRPr="002A664E">
              <w:rPr>
                <w:rFonts w:ascii="Times New Roman" w:hAnsi="Times New Roman" w:cs="Times New Roman"/>
                <w:color w:val="000000"/>
                <w:spacing w:val="1"/>
                <w:sz w:val="26"/>
                <w:szCs w:val="26"/>
              </w:rPr>
              <w:t>УГРОЗЫ</w:t>
            </w:r>
          </w:p>
          <w:p w:rsidR="00FD56DF" w:rsidRPr="002A664E" w:rsidRDefault="00FD56DF" w:rsidP="00B21D7E">
            <w:pPr>
              <w:shd w:val="clear" w:color="auto" w:fill="FFFFFF"/>
              <w:spacing w:after="0" w:line="240" w:lineRule="auto"/>
              <w:jc w:val="center"/>
              <w:rPr>
                <w:rFonts w:ascii="Times New Roman" w:hAnsi="Times New Roman" w:cs="Times New Roman"/>
                <w:sz w:val="26"/>
                <w:szCs w:val="26"/>
              </w:rPr>
            </w:pPr>
            <w:r w:rsidRPr="002A664E">
              <w:rPr>
                <w:rFonts w:ascii="Times New Roman" w:hAnsi="Times New Roman" w:cs="Times New Roman"/>
                <w:sz w:val="26"/>
                <w:szCs w:val="26"/>
              </w:rPr>
              <w:t>(это то, что может нанести ущерб компании, лишить ее существенных преимуществ)</w:t>
            </w:r>
          </w:p>
        </w:tc>
      </w:tr>
      <w:tr w:rsidR="00644959" w:rsidRPr="00075654" w:rsidTr="002A664E">
        <w:trPr>
          <w:cantSplit/>
          <w:trHeight w:val="1031"/>
          <w:jc w:val="center"/>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644959" w:rsidRPr="002A664E" w:rsidRDefault="00FD56DF" w:rsidP="00075654">
            <w:pPr>
              <w:widowControl w:val="0"/>
              <w:shd w:val="clear" w:color="auto" w:fill="FFFFFF"/>
              <w:autoSpaceDE w:val="0"/>
              <w:autoSpaceDN w:val="0"/>
              <w:adjustRightInd w:val="0"/>
              <w:spacing w:after="0" w:line="240" w:lineRule="auto"/>
              <w:ind w:left="355"/>
              <w:jc w:val="both"/>
              <w:rPr>
                <w:rFonts w:ascii="Times New Roman" w:hAnsi="Times New Roman" w:cs="Times New Roman"/>
                <w:sz w:val="26"/>
                <w:szCs w:val="26"/>
              </w:rPr>
            </w:pPr>
            <w:r w:rsidRPr="002A664E">
              <w:rPr>
                <w:rFonts w:ascii="Times New Roman" w:hAnsi="Times New Roman" w:cs="Times New Roman"/>
                <w:sz w:val="26"/>
                <w:szCs w:val="26"/>
              </w:rPr>
              <w:t>3.1</w:t>
            </w:r>
          </w:p>
          <w:p w:rsidR="00FD56DF" w:rsidRPr="002A664E" w:rsidRDefault="00FD56DF" w:rsidP="00075654">
            <w:pPr>
              <w:widowControl w:val="0"/>
              <w:shd w:val="clear" w:color="auto" w:fill="FFFFFF"/>
              <w:autoSpaceDE w:val="0"/>
              <w:autoSpaceDN w:val="0"/>
              <w:adjustRightInd w:val="0"/>
              <w:spacing w:after="0" w:line="240" w:lineRule="auto"/>
              <w:ind w:left="355"/>
              <w:jc w:val="both"/>
              <w:rPr>
                <w:rFonts w:ascii="Times New Roman" w:hAnsi="Times New Roman" w:cs="Times New Roman"/>
                <w:sz w:val="26"/>
                <w:szCs w:val="26"/>
              </w:rPr>
            </w:pPr>
            <w:r w:rsidRPr="002A664E">
              <w:rPr>
                <w:rFonts w:ascii="Times New Roman" w:hAnsi="Times New Roman" w:cs="Times New Roman"/>
                <w:sz w:val="26"/>
                <w:szCs w:val="26"/>
              </w:rPr>
              <w:t>3.2</w:t>
            </w:r>
          </w:p>
          <w:p w:rsidR="00FD56DF" w:rsidRPr="002A664E" w:rsidRDefault="00FD56DF" w:rsidP="00075654">
            <w:pPr>
              <w:widowControl w:val="0"/>
              <w:shd w:val="clear" w:color="auto" w:fill="FFFFFF"/>
              <w:autoSpaceDE w:val="0"/>
              <w:autoSpaceDN w:val="0"/>
              <w:adjustRightInd w:val="0"/>
              <w:spacing w:after="0" w:line="240" w:lineRule="auto"/>
              <w:ind w:left="355"/>
              <w:jc w:val="both"/>
              <w:rPr>
                <w:rFonts w:ascii="Times New Roman" w:hAnsi="Times New Roman" w:cs="Times New Roman"/>
                <w:sz w:val="26"/>
                <w:szCs w:val="26"/>
              </w:rPr>
            </w:pPr>
            <w:r w:rsidRPr="002A664E">
              <w:rPr>
                <w:rFonts w:ascii="Times New Roman" w:hAnsi="Times New Roman" w:cs="Times New Roman"/>
                <w:sz w:val="26"/>
                <w:szCs w:val="26"/>
              </w:rPr>
              <w:t>3.3</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644959" w:rsidRPr="002A664E" w:rsidRDefault="00FD56DF" w:rsidP="00075654">
            <w:pPr>
              <w:shd w:val="clear" w:color="auto" w:fill="FFFFFF"/>
              <w:spacing w:after="0" w:line="240" w:lineRule="auto"/>
              <w:ind w:left="355"/>
              <w:rPr>
                <w:rFonts w:ascii="Times New Roman" w:hAnsi="Times New Roman" w:cs="Times New Roman"/>
                <w:sz w:val="26"/>
                <w:szCs w:val="26"/>
              </w:rPr>
            </w:pPr>
            <w:r w:rsidRPr="002A664E">
              <w:rPr>
                <w:rFonts w:ascii="Times New Roman" w:hAnsi="Times New Roman" w:cs="Times New Roman"/>
                <w:sz w:val="26"/>
                <w:szCs w:val="26"/>
              </w:rPr>
              <w:t>4.1</w:t>
            </w:r>
          </w:p>
          <w:p w:rsidR="00FD56DF" w:rsidRPr="002A664E" w:rsidRDefault="00FD56DF" w:rsidP="00075654">
            <w:pPr>
              <w:shd w:val="clear" w:color="auto" w:fill="FFFFFF"/>
              <w:spacing w:after="0" w:line="240" w:lineRule="auto"/>
              <w:ind w:left="355"/>
              <w:rPr>
                <w:rFonts w:ascii="Times New Roman" w:hAnsi="Times New Roman" w:cs="Times New Roman"/>
                <w:sz w:val="26"/>
                <w:szCs w:val="26"/>
              </w:rPr>
            </w:pPr>
            <w:r w:rsidRPr="002A664E">
              <w:rPr>
                <w:rFonts w:ascii="Times New Roman" w:hAnsi="Times New Roman" w:cs="Times New Roman"/>
                <w:sz w:val="26"/>
                <w:szCs w:val="26"/>
              </w:rPr>
              <w:t>4.2</w:t>
            </w:r>
          </w:p>
          <w:p w:rsidR="00FD56DF" w:rsidRPr="002A664E" w:rsidRDefault="00FD56DF" w:rsidP="00075654">
            <w:pPr>
              <w:shd w:val="clear" w:color="auto" w:fill="FFFFFF"/>
              <w:spacing w:after="0" w:line="240" w:lineRule="auto"/>
              <w:ind w:left="355"/>
              <w:rPr>
                <w:rFonts w:ascii="Times New Roman" w:hAnsi="Times New Roman" w:cs="Times New Roman"/>
                <w:sz w:val="26"/>
                <w:szCs w:val="26"/>
              </w:rPr>
            </w:pPr>
            <w:r w:rsidRPr="002A664E">
              <w:rPr>
                <w:rFonts w:ascii="Times New Roman" w:hAnsi="Times New Roman" w:cs="Times New Roman"/>
                <w:sz w:val="26"/>
                <w:szCs w:val="26"/>
              </w:rPr>
              <w:t>4.3</w:t>
            </w:r>
          </w:p>
        </w:tc>
      </w:tr>
    </w:tbl>
    <w:p w:rsidR="00FD1870" w:rsidRDefault="00FD1870" w:rsidP="00B5158F">
      <w:pPr>
        <w:pStyle w:val="11"/>
        <w:rPr>
          <w:sz w:val="28"/>
          <w:szCs w:val="28"/>
          <w:lang w:val="ru-RU"/>
        </w:rPr>
      </w:pPr>
    </w:p>
    <w:p w:rsidR="00B5158F" w:rsidRPr="00B21D7E" w:rsidRDefault="00B5158F" w:rsidP="00B5158F">
      <w:pPr>
        <w:pStyle w:val="11"/>
        <w:rPr>
          <w:sz w:val="28"/>
          <w:szCs w:val="28"/>
        </w:rPr>
      </w:pPr>
      <w:r w:rsidRPr="00B21D7E">
        <w:rPr>
          <w:sz w:val="28"/>
          <w:szCs w:val="28"/>
        </w:rPr>
        <w:t>Затем рассматриваются различные сочетания сильных сторон с угрозами и возможностями, а также слабых сторон с угрозами и возможностями.</w:t>
      </w:r>
    </w:p>
    <w:p w:rsidR="001400E1" w:rsidRPr="00B21D7E" w:rsidRDefault="00644959" w:rsidP="001400E1">
      <w:pPr>
        <w:pStyle w:val="11"/>
        <w:rPr>
          <w:sz w:val="28"/>
          <w:szCs w:val="28"/>
          <w:lang w:val="ru-RU"/>
        </w:rPr>
      </w:pPr>
      <w:r w:rsidRPr="00B21D7E">
        <w:rPr>
          <w:sz w:val="28"/>
          <w:szCs w:val="28"/>
        </w:rPr>
        <w:t>При этом на пересечении строк и столбцов можно располагать как различные стратегические мероприятия, обусловленные конкретным сочетанием сильных или слабых сторон с угрозами и возможностями, так и количественные оценки значимости взаимодействия сильных или слабых сторон с угрозами и возможностями.</w:t>
      </w:r>
    </w:p>
    <w:p w:rsidR="00DE7EAC" w:rsidRPr="00067766" w:rsidRDefault="000B3A59" w:rsidP="001400E1">
      <w:pPr>
        <w:pStyle w:val="11"/>
        <w:rPr>
          <w:sz w:val="28"/>
          <w:szCs w:val="28"/>
        </w:rPr>
      </w:pPr>
      <w:r w:rsidRPr="00B21D7E">
        <w:rPr>
          <w:sz w:val="28"/>
          <w:szCs w:val="28"/>
          <w:lang w:val="ru-RU"/>
        </w:rPr>
        <w:t>О</w:t>
      </w:r>
      <w:r w:rsidR="003D4900">
        <w:rPr>
          <w:sz w:val="28"/>
          <w:szCs w:val="28"/>
          <w:lang w:val="ru-RU"/>
        </w:rPr>
        <w:t>пределяем</w:t>
      </w:r>
      <w:r w:rsidR="001400E1" w:rsidRPr="00B21D7E">
        <w:rPr>
          <w:sz w:val="28"/>
          <w:szCs w:val="28"/>
        </w:rPr>
        <w:t xml:space="preserve"> степень взаимодействия каждого элемента сильных и слабых сторон </w:t>
      </w:r>
      <w:proofErr w:type="gramStart"/>
      <w:r w:rsidR="001400E1" w:rsidRPr="00B21D7E">
        <w:rPr>
          <w:sz w:val="28"/>
          <w:szCs w:val="28"/>
        </w:rPr>
        <w:t>с</w:t>
      </w:r>
      <w:proofErr w:type="gramEnd"/>
      <w:r w:rsidR="001400E1" w:rsidRPr="00B21D7E">
        <w:rPr>
          <w:sz w:val="28"/>
          <w:szCs w:val="28"/>
        </w:rPr>
        <w:t xml:space="preserve"> </w:t>
      </w:r>
      <w:proofErr w:type="gramStart"/>
      <w:r w:rsidR="001400E1" w:rsidRPr="00B21D7E">
        <w:rPr>
          <w:sz w:val="28"/>
          <w:szCs w:val="28"/>
        </w:rPr>
        <w:t>возможностям</w:t>
      </w:r>
      <w:proofErr w:type="gramEnd"/>
      <w:r w:rsidR="001400E1" w:rsidRPr="00B21D7E">
        <w:rPr>
          <w:sz w:val="28"/>
          <w:szCs w:val="28"/>
        </w:rPr>
        <w:t xml:space="preserve"> и угрозами по </w:t>
      </w:r>
      <w:r w:rsidR="00067766" w:rsidRPr="00067766">
        <w:rPr>
          <w:sz w:val="28"/>
          <w:szCs w:val="28"/>
          <w:lang w:val="ru-RU"/>
        </w:rPr>
        <w:t>пяти</w:t>
      </w:r>
      <w:r w:rsidR="001400E1" w:rsidRPr="00067766">
        <w:rPr>
          <w:sz w:val="28"/>
          <w:szCs w:val="28"/>
        </w:rPr>
        <w:t>-балльной системе. Каждому элементу сильных, слабых сторон возможностей и угроз присваивается вес значимости равный сумме набранных им балов.</w:t>
      </w:r>
    </w:p>
    <w:p w:rsidR="00B5158F" w:rsidRDefault="00644959" w:rsidP="00644959">
      <w:pPr>
        <w:pStyle w:val="11"/>
        <w:rPr>
          <w:sz w:val="28"/>
          <w:szCs w:val="28"/>
          <w:lang w:val="ru-RU"/>
        </w:rPr>
      </w:pPr>
      <w:r w:rsidRPr="00B21603">
        <w:rPr>
          <w:sz w:val="28"/>
          <w:szCs w:val="28"/>
        </w:rPr>
        <w:t xml:space="preserve">После определения количественных характеристик следует сформулировать проблемы, возникшие на каждой комбинации сильных и слабых сторон с угрозами и возможностями. </w:t>
      </w:r>
    </w:p>
    <w:p w:rsidR="00B5158F" w:rsidRPr="00220C03" w:rsidRDefault="00B5158F" w:rsidP="00644959">
      <w:pPr>
        <w:pStyle w:val="11"/>
        <w:rPr>
          <w:sz w:val="28"/>
          <w:szCs w:val="28"/>
          <w:lang w:val="ru-RU"/>
        </w:rPr>
      </w:pPr>
      <w:r w:rsidRPr="00220C03">
        <w:rPr>
          <w:sz w:val="28"/>
          <w:szCs w:val="28"/>
        </w:rPr>
        <w:lastRenderedPageBreak/>
        <w:t xml:space="preserve">На </w:t>
      </w:r>
      <w:r w:rsidRPr="00220C03">
        <w:rPr>
          <w:b/>
          <w:sz w:val="28"/>
          <w:szCs w:val="28"/>
        </w:rPr>
        <w:t>втором этапе</w:t>
      </w:r>
      <w:r w:rsidRPr="00220C03">
        <w:rPr>
          <w:sz w:val="28"/>
          <w:szCs w:val="28"/>
        </w:rPr>
        <w:t xml:space="preserve"> экспертами формулируются стратегии путем сопоставления и анализа элементов построенной матрицы SWOT. Анализируются элементы матрицы, набравшие большее число баллов.</w:t>
      </w:r>
    </w:p>
    <w:p w:rsidR="00A72B53" w:rsidRPr="00220C03" w:rsidRDefault="00953FA7" w:rsidP="00A72B53">
      <w:pPr>
        <w:pStyle w:val="a5"/>
        <w:shd w:val="clear" w:color="auto" w:fill="FFFFFF"/>
        <w:spacing w:before="0" w:beforeAutospacing="0" w:after="0" w:afterAutospacing="0" w:line="360" w:lineRule="auto"/>
        <w:ind w:firstLine="709"/>
        <w:jc w:val="both"/>
        <w:rPr>
          <w:sz w:val="28"/>
          <w:szCs w:val="28"/>
        </w:rPr>
      </w:pPr>
      <w:r>
        <w:rPr>
          <w:sz w:val="28"/>
          <w:szCs w:val="28"/>
        </w:rPr>
        <w:t xml:space="preserve">Классическая </w:t>
      </w:r>
      <w:r w:rsidR="00A72B53" w:rsidRPr="00220C03">
        <w:rPr>
          <w:sz w:val="28"/>
          <w:szCs w:val="28"/>
        </w:rPr>
        <w:t xml:space="preserve">матрица, помогает разрабатывать стратегию, основываясь на данных четырехпольной матрицы (рисунок 2). </w:t>
      </w:r>
    </w:p>
    <w:p w:rsidR="00A72B53" w:rsidRDefault="00A72B53" w:rsidP="00887F04">
      <w:pPr>
        <w:pStyle w:val="a5"/>
        <w:shd w:val="clear" w:color="auto" w:fill="FFFFFF"/>
        <w:spacing w:before="0" w:beforeAutospacing="0" w:after="0" w:afterAutospacing="0" w:line="360" w:lineRule="auto"/>
        <w:jc w:val="center"/>
        <w:rPr>
          <w:sz w:val="28"/>
          <w:szCs w:val="28"/>
        </w:rPr>
      </w:pPr>
      <w:r>
        <w:rPr>
          <w:noProof/>
          <w:sz w:val="28"/>
          <w:szCs w:val="28"/>
        </w:rPr>
        <w:drawing>
          <wp:inline distT="0" distB="0" distL="0" distR="0" wp14:anchorId="1C537242" wp14:editId="48530A38">
            <wp:extent cx="5098472" cy="4177423"/>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3012" cy="4181143"/>
                    </a:xfrm>
                    <a:prstGeom prst="rect">
                      <a:avLst/>
                    </a:prstGeom>
                    <a:noFill/>
                    <a:ln>
                      <a:noFill/>
                    </a:ln>
                  </pic:spPr>
                </pic:pic>
              </a:graphicData>
            </a:graphic>
          </wp:inline>
        </w:drawing>
      </w:r>
    </w:p>
    <w:p w:rsidR="00A72B53" w:rsidRPr="00887F04" w:rsidRDefault="00A72B53" w:rsidP="003B668C">
      <w:pPr>
        <w:pStyle w:val="11"/>
        <w:jc w:val="center"/>
        <w:rPr>
          <w:lang w:val="ru-RU"/>
        </w:rPr>
      </w:pPr>
      <w:r w:rsidRPr="00887F04">
        <w:t xml:space="preserve">Рисунок 2 </w:t>
      </w:r>
      <w:r w:rsidR="00220C03" w:rsidRPr="00887F04">
        <w:t>–</w:t>
      </w:r>
      <w:r w:rsidR="00953FA7">
        <w:t xml:space="preserve"> Классическая</w:t>
      </w:r>
      <w:r w:rsidRPr="00887F04">
        <w:t xml:space="preserve"> матрица</w:t>
      </w:r>
      <w:r w:rsidRPr="00887F04">
        <w:rPr>
          <w:lang w:val="ru-RU"/>
        </w:rPr>
        <w:t xml:space="preserve"> </w:t>
      </w:r>
      <w:r w:rsidRPr="00887F04">
        <w:t>SWOT</w:t>
      </w:r>
      <w:r w:rsidRPr="00887F04">
        <w:rPr>
          <w:lang w:val="ru-RU"/>
        </w:rPr>
        <w:t>-а</w:t>
      </w:r>
      <w:proofErr w:type="spellStart"/>
      <w:r w:rsidRPr="00887F04">
        <w:t>нализ</w:t>
      </w:r>
      <w:r w:rsidRPr="00887F04">
        <w:rPr>
          <w:lang w:val="ru-RU"/>
        </w:rPr>
        <w:t>а</w:t>
      </w:r>
      <w:proofErr w:type="spellEnd"/>
    </w:p>
    <w:p w:rsidR="00A72B53" w:rsidRDefault="00A72B53" w:rsidP="00A72B53">
      <w:pPr>
        <w:pStyle w:val="a5"/>
        <w:shd w:val="clear" w:color="auto" w:fill="FFFFFF"/>
        <w:spacing w:before="0" w:beforeAutospacing="0" w:after="0" w:afterAutospacing="0" w:line="360" w:lineRule="auto"/>
        <w:ind w:firstLine="709"/>
        <w:jc w:val="both"/>
        <w:rPr>
          <w:sz w:val="28"/>
          <w:szCs w:val="28"/>
        </w:rPr>
      </w:pPr>
    </w:p>
    <w:p w:rsidR="00A72B53" w:rsidRPr="00220C03" w:rsidRDefault="00A72B53" w:rsidP="00220C03">
      <w:pPr>
        <w:pStyle w:val="a5"/>
        <w:shd w:val="clear" w:color="auto" w:fill="FFFFFF"/>
        <w:spacing w:before="0" w:beforeAutospacing="0" w:after="0" w:afterAutospacing="0" w:line="360" w:lineRule="auto"/>
        <w:ind w:firstLine="709"/>
        <w:jc w:val="both"/>
        <w:rPr>
          <w:sz w:val="28"/>
          <w:szCs w:val="28"/>
        </w:rPr>
      </w:pPr>
      <w:r w:rsidRPr="00220C03">
        <w:rPr>
          <w:sz w:val="28"/>
          <w:szCs w:val="28"/>
        </w:rPr>
        <w:t>В поля СИЛА, СЛАБОСТЬ, ВОЗМОЖНОСТИ и УГРОЗЫ переносят данные из четырехпольной матрицы. Таким образом, образуются перекрестные связи типа «СИЛА и ВОЗМОЖНОСТИ», «СИЛА и ОПАСНОСТИ», «СЛАБОСТЬ И ВОЗМОЖНОСТИ», «СЛАБОСТЬ и ОПАСНОСТИ». Это и есть векторы выработки стратегий:</w:t>
      </w:r>
    </w:p>
    <w:p w:rsidR="00A72B53" w:rsidRPr="00220C03" w:rsidRDefault="00A72B53" w:rsidP="00220C03">
      <w:pPr>
        <w:numPr>
          <w:ilvl w:val="0"/>
          <w:numId w:val="1"/>
        </w:numPr>
        <w:shd w:val="clear" w:color="auto" w:fill="FFFFFF"/>
        <w:spacing w:after="0" w:line="360" w:lineRule="auto"/>
        <w:ind w:left="0" w:firstLine="709"/>
        <w:jc w:val="both"/>
        <w:rPr>
          <w:rFonts w:ascii="Times New Roman" w:hAnsi="Times New Roman" w:cs="Times New Roman"/>
          <w:sz w:val="28"/>
          <w:szCs w:val="28"/>
        </w:rPr>
      </w:pPr>
      <w:r w:rsidRPr="00220C03">
        <w:rPr>
          <w:rFonts w:ascii="Times New Roman" w:hAnsi="Times New Roman" w:cs="Times New Roman"/>
          <w:sz w:val="28"/>
          <w:szCs w:val="28"/>
        </w:rPr>
        <w:t>«СИЛА и ВОЗМОЖНОСТИ» - выработка стратегии РОСТА компании;</w:t>
      </w:r>
    </w:p>
    <w:p w:rsidR="00A72B53" w:rsidRPr="00220C03" w:rsidRDefault="00A72B53" w:rsidP="00220C03">
      <w:pPr>
        <w:numPr>
          <w:ilvl w:val="0"/>
          <w:numId w:val="1"/>
        </w:numPr>
        <w:shd w:val="clear" w:color="auto" w:fill="FFFFFF"/>
        <w:spacing w:after="0" w:line="360" w:lineRule="auto"/>
        <w:ind w:left="0" w:firstLine="709"/>
        <w:jc w:val="both"/>
        <w:rPr>
          <w:rFonts w:ascii="Times New Roman" w:hAnsi="Times New Roman" w:cs="Times New Roman"/>
          <w:sz w:val="28"/>
          <w:szCs w:val="28"/>
        </w:rPr>
      </w:pPr>
      <w:r w:rsidRPr="00220C03">
        <w:rPr>
          <w:rFonts w:ascii="Times New Roman" w:hAnsi="Times New Roman" w:cs="Times New Roman"/>
          <w:sz w:val="28"/>
          <w:szCs w:val="28"/>
        </w:rPr>
        <w:t>«СИЛА и УГРОЗЫ» - выработка стратегии ЗАЩИТЫ компании;</w:t>
      </w:r>
    </w:p>
    <w:p w:rsidR="00A72B53" w:rsidRPr="00220C03" w:rsidRDefault="00A72B53" w:rsidP="00220C03">
      <w:pPr>
        <w:numPr>
          <w:ilvl w:val="0"/>
          <w:numId w:val="1"/>
        </w:numPr>
        <w:shd w:val="clear" w:color="auto" w:fill="FFFFFF"/>
        <w:spacing w:after="0" w:line="360" w:lineRule="auto"/>
        <w:ind w:left="0" w:firstLine="709"/>
        <w:jc w:val="both"/>
        <w:rPr>
          <w:rFonts w:ascii="Times New Roman" w:hAnsi="Times New Roman" w:cs="Times New Roman"/>
          <w:sz w:val="28"/>
          <w:szCs w:val="28"/>
        </w:rPr>
      </w:pPr>
      <w:r w:rsidRPr="00220C03">
        <w:rPr>
          <w:rFonts w:ascii="Times New Roman" w:hAnsi="Times New Roman" w:cs="Times New Roman"/>
          <w:sz w:val="28"/>
          <w:szCs w:val="28"/>
        </w:rPr>
        <w:lastRenderedPageBreak/>
        <w:t>«СЛАБОСТЬ и ВОЗМОЖНОСТИ» - выработка стратегии УСОВЕРШЕНСТВОВАНИЯ компании;</w:t>
      </w:r>
    </w:p>
    <w:p w:rsidR="00A72B53" w:rsidRPr="00220C03" w:rsidRDefault="00A72B53" w:rsidP="00220C03">
      <w:pPr>
        <w:numPr>
          <w:ilvl w:val="0"/>
          <w:numId w:val="1"/>
        </w:numPr>
        <w:shd w:val="clear" w:color="auto" w:fill="FFFFFF"/>
        <w:spacing w:after="0" w:line="360" w:lineRule="auto"/>
        <w:ind w:left="0" w:firstLine="709"/>
        <w:jc w:val="both"/>
        <w:rPr>
          <w:rFonts w:ascii="Times New Roman" w:hAnsi="Times New Roman" w:cs="Times New Roman"/>
          <w:sz w:val="28"/>
          <w:szCs w:val="28"/>
        </w:rPr>
      </w:pPr>
      <w:r w:rsidRPr="00220C03">
        <w:rPr>
          <w:rFonts w:ascii="Times New Roman" w:hAnsi="Times New Roman" w:cs="Times New Roman"/>
          <w:sz w:val="28"/>
          <w:szCs w:val="28"/>
        </w:rPr>
        <w:t>«СЛАБОСТЬ и УГРОЗЫ» - выработка стратегии МИНИМИЗАЦИИ ПРОБЛЕМ компании.</w:t>
      </w:r>
    </w:p>
    <w:p w:rsidR="00887F04" w:rsidRPr="00887F04" w:rsidRDefault="00887F04" w:rsidP="00887F0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bCs/>
          <w:color w:val="000000"/>
          <w:sz w:val="28"/>
          <w:szCs w:val="28"/>
          <w:lang w:eastAsia="ru-RU"/>
        </w:rPr>
      </w:pPr>
      <w:r w:rsidRPr="00887F04">
        <w:rPr>
          <w:rFonts w:ascii="Times New Roman" w:eastAsia="Times New Roman" w:hAnsi="Times New Roman" w:cs="Times New Roman"/>
          <w:bCs/>
          <w:color w:val="000000"/>
          <w:sz w:val="28"/>
          <w:szCs w:val="28"/>
          <w:lang w:eastAsia="ru-RU"/>
        </w:rPr>
        <w:t xml:space="preserve">Сопоставление сильных и слабых сторон с рыночными возможностями и угрозами позволит ответить на вопросы, касающиеся дальнейшего развития бизнеса. В таблице </w:t>
      </w:r>
      <w:r w:rsidR="00C70E3D">
        <w:rPr>
          <w:rFonts w:ascii="Times New Roman" w:eastAsia="Times New Roman" w:hAnsi="Times New Roman" w:cs="Times New Roman"/>
          <w:bCs/>
          <w:color w:val="000000"/>
          <w:sz w:val="28"/>
          <w:szCs w:val="28"/>
          <w:lang w:eastAsia="ru-RU"/>
        </w:rPr>
        <w:t>7</w:t>
      </w:r>
      <w:r w:rsidRPr="00887F04">
        <w:rPr>
          <w:rFonts w:ascii="Times New Roman" w:eastAsia="Times New Roman" w:hAnsi="Times New Roman" w:cs="Times New Roman"/>
          <w:bCs/>
          <w:color w:val="000000"/>
          <w:sz w:val="28"/>
          <w:szCs w:val="28"/>
          <w:lang w:eastAsia="ru-RU"/>
        </w:rPr>
        <w:t xml:space="preserve"> представлена матрица </w:t>
      </w:r>
      <w:r w:rsidRPr="00887F04">
        <w:rPr>
          <w:rFonts w:ascii="Times New Roman" w:eastAsia="Times New Roman" w:hAnsi="Times New Roman" w:cs="Times New Roman"/>
          <w:bCs/>
          <w:color w:val="000000"/>
          <w:sz w:val="28"/>
          <w:szCs w:val="28"/>
          <w:lang w:val="en-US" w:eastAsia="ru-RU"/>
        </w:rPr>
        <w:t>SWOT</w:t>
      </w:r>
      <w:r w:rsidRPr="00887F04">
        <w:rPr>
          <w:rFonts w:ascii="Times New Roman" w:eastAsia="Times New Roman" w:hAnsi="Times New Roman" w:cs="Times New Roman"/>
          <w:bCs/>
          <w:color w:val="000000"/>
          <w:sz w:val="28"/>
          <w:szCs w:val="28"/>
          <w:lang w:eastAsia="ru-RU"/>
        </w:rPr>
        <w:t>-анализ деятельности предприятия.</w:t>
      </w:r>
    </w:p>
    <w:p w:rsidR="00294021" w:rsidRDefault="00294021" w:rsidP="00887F04">
      <w:p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p>
    <w:p w:rsidR="00887F04" w:rsidRPr="00887F04" w:rsidRDefault="00887F04" w:rsidP="00700527">
      <w:p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r w:rsidRPr="00887F04">
        <w:rPr>
          <w:rFonts w:ascii="Times New Roman" w:eastAsia="Times New Roman" w:hAnsi="Times New Roman" w:cs="Times New Roman"/>
          <w:bCs/>
          <w:color w:val="000000"/>
          <w:sz w:val="28"/>
          <w:szCs w:val="28"/>
          <w:lang w:eastAsia="ru-RU"/>
        </w:rPr>
        <w:t xml:space="preserve">Таблица </w:t>
      </w:r>
      <w:r w:rsidR="00C70E3D">
        <w:rPr>
          <w:rFonts w:ascii="Times New Roman" w:eastAsia="Times New Roman" w:hAnsi="Times New Roman" w:cs="Times New Roman"/>
          <w:bCs/>
          <w:color w:val="000000"/>
          <w:sz w:val="28"/>
          <w:szCs w:val="28"/>
          <w:lang w:eastAsia="ru-RU"/>
        </w:rPr>
        <w:t>7</w:t>
      </w:r>
      <w:r w:rsidRPr="00887F04">
        <w:rPr>
          <w:rFonts w:ascii="Times New Roman" w:eastAsia="Times New Roman" w:hAnsi="Times New Roman" w:cs="Times New Roman"/>
          <w:bCs/>
          <w:color w:val="000000"/>
          <w:sz w:val="28"/>
          <w:szCs w:val="28"/>
          <w:lang w:eastAsia="ru-RU"/>
        </w:rPr>
        <w:t xml:space="preserve"> – </w:t>
      </w:r>
      <w:r w:rsidRPr="00887F04">
        <w:rPr>
          <w:rFonts w:ascii="Times New Roman" w:eastAsia="Times New Roman" w:hAnsi="Times New Roman" w:cs="Times New Roman"/>
          <w:bCs/>
          <w:color w:val="000000"/>
          <w:sz w:val="28"/>
          <w:szCs w:val="28"/>
          <w:lang w:val="en-US" w:eastAsia="ru-RU"/>
        </w:rPr>
        <w:t>SWOT</w:t>
      </w:r>
      <w:r w:rsidRPr="00887F04">
        <w:rPr>
          <w:rFonts w:ascii="Times New Roman" w:eastAsia="Times New Roman" w:hAnsi="Times New Roman" w:cs="Times New Roman"/>
          <w:bCs/>
          <w:color w:val="000000"/>
          <w:sz w:val="28"/>
          <w:szCs w:val="28"/>
          <w:lang w:eastAsia="ru-RU"/>
        </w:rPr>
        <w:t xml:space="preserve">-анализ деятельности предприятия </w:t>
      </w:r>
    </w:p>
    <w:tbl>
      <w:tblPr>
        <w:tblStyle w:val="110"/>
        <w:tblpPr w:leftFromText="180" w:rightFromText="180" w:vertAnchor="text" w:tblpY="59"/>
        <w:tblW w:w="9747" w:type="dxa"/>
        <w:tblLook w:val="04A0" w:firstRow="1" w:lastRow="0" w:firstColumn="1" w:lastColumn="0" w:noHBand="0" w:noVBand="1"/>
      </w:tblPr>
      <w:tblGrid>
        <w:gridCol w:w="3440"/>
        <w:gridCol w:w="3756"/>
        <w:gridCol w:w="2551"/>
      </w:tblGrid>
      <w:tr w:rsidR="00767EE9" w:rsidRPr="00767EE9" w:rsidTr="00767EE9">
        <w:tc>
          <w:tcPr>
            <w:tcW w:w="3440" w:type="dxa"/>
          </w:tcPr>
          <w:p w:rsidR="00887F04" w:rsidRPr="00767EE9" w:rsidRDefault="00887F04" w:rsidP="00B87A71">
            <w:pPr>
              <w:rPr>
                <w:rFonts w:ascii="Times New Roman" w:hAnsi="Times New Roman" w:cs="Times New Roman"/>
                <w:sz w:val="24"/>
                <w:szCs w:val="24"/>
              </w:rPr>
            </w:pPr>
          </w:p>
        </w:tc>
        <w:tc>
          <w:tcPr>
            <w:tcW w:w="3756" w:type="dxa"/>
          </w:tcPr>
          <w:p w:rsidR="00887F04" w:rsidRPr="00767EE9" w:rsidRDefault="00887F04" w:rsidP="00F97D93">
            <w:pPr>
              <w:jc w:val="center"/>
              <w:rPr>
                <w:rFonts w:ascii="Times New Roman" w:hAnsi="Times New Roman" w:cs="Times New Roman"/>
                <w:sz w:val="24"/>
                <w:szCs w:val="24"/>
              </w:rPr>
            </w:pPr>
            <w:r w:rsidRPr="00767EE9">
              <w:rPr>
                <w:rFonts w:ascii="Times New Roman" w:hAnsi="Times New Roman" w:cs="Times New Roman"/>
                <w:sz w:val="24"/>
                <w:szCs w:val="24"/>
              </w:rPr>
              <w:t>ВОЗМОЖНОСТИ</w:t>
            </w:r>
          </w:p>
          <w:p w:rsidR="00887F04" w:rsidRPr="00767EE9" w:rsidRDefault="0092174E" w:rsidP="00F97D93">
            <w:pPr>
              <w:jc w:val="center"/>
              <w:rPr>
                <w:rFonts w:ascii="Times New Roman" w:hAnsi="Times New Roman" w:cs="Times New Roman"/>
                <w:sz w:val="24"/>
                <w:szCs w:val="24"/>
              </w:rPr>
            </w:pPr>
            <w:r w:rsidRPr="00767EE9">
              <w:rPr>
                <w:rFonts w:ascii="Times New Roman" w:hAnsi="Times New Roman" w:cs="Times New Roman"/>
                <w:sz w:val="24"/>
                <w:szCs w:val="24"/>
              </w:rPr>
              <w:t xml:space="preserve"> 3.1 </w:t>
            </w:r>
            <w:r w:rsidR="00887F04" w:rsidRPr="00767EE9">
              <w:rPr>
                <w:rFonts w:ascii="Times New Roman" w:hAnsi="Times New Roman" w:cs="Times New Roman"/>
                <w:sz w:val="24"/>
                <w:szCs w:val="24"/>
              </w:rPr>
              <w:t>Появление новых технологий в производстве мягкой мебели</w:t>
            </w:r>
          </w:p>
          <w:p w:rsidR="00887F04" w:rsidRPr="00767EE9" w:rsidRDefault="0092174E" w:rsidP="00F97D93">
            <w:pPr>
              <w:jc w:val="center"/>
              <w:rPr>
                <w:rFonts w:ascii="Times New Roman" w:hAnsi="Times New Roman" w:cs="Times New Roman"/>
                <w:color w:val="000000"/>
                <w:sz w:val="24"/>
                <w:szCs w:val="24"/>
                <w:shd w:val="clear" w:color="auto" w:fill="FFFFFF"/>
              </w:rPr>
            </w:pPr>
            <w:r w:rsidRPr="00767EE9">
              <w:rPr>
                <w:rFonts w:ascii="Times New Roman" w:hAnsi="Times New Roman" w:cs="Times New Roman"/>
                <w:sz w:val="24"/>
                <w:szCs w:val="24"/>
              </w:rPr>
              <w:t>3.2</w:t>
            </w:r>
            <w:r w:rsidR="00AE3571" w:rsidRPr="00767EE9">
              <w:rPr>
                <w:rFonts w:ascii="Times New Roman" w:hAnsi="Times New Roman" w:cs="Times New Roman"/>
                <w:color w:val="000000"/>
                <w:sz w:val="24"/>
                <w:szCs w:val="24"/>
                <w:shd w:val="clear" w:color="auto" w:fill="FFFFFF"/>
              </w:rPr>
              <w:t xml:space="preserve"> Разработка собственного модельного ряда (коллекции) посредством НИОКР</w:t>
            </w:r>
          </w:p>
          <w:p w:rsidR="0092174E" w:rsidRPr="00767EE9" w:rsidRDefault="0092174E" w:rsidP="00F97D93">
            <w:pPr>
              <w:jc w:val="center"/>
              <w:rPr>
                <w:rFonts w:ascii="Times New Roman" w:hAnsi="Times New Roman" w:cs="Times New Roman"/>
                <w:sz w:val="24"/>
                <w:szCs w:val="24"/>
              </w:rPr>
            </w:pPr>
            <w:r w:rsidRPr="00767EE9">
              <w:rPr>
                <w:rFonts w:ascii="Times New Roman" w:hAnsi="Times New Roman" w:cs="Times New Roman"/>
                <w:color w:val="000000"/>
                <w:sz w:val="24"/>
                <w:szCs w:val="24"/>
                <w:shd w:val="clear" w:color="auto" w:fill="FFFFFF"/>
              </w:rPr>
              <w:t>3.3  Стимулирование повышения объема продаж посредством скидок, подарков, акции</w:t>
            </w:r>
          </w:p>
        </w:tc>
        <w:tc>
          <w:tcPr>
            <w:tcW w:w="2551" w:type="dxa"/>
          </w:tcPr>
          <w:p w:rsidR="00887F04" w:rsidRPr="00767EE9" w:rsidRDefault="00887F04" w:rsidP="00F97D93">
            <w:pPr>
              <w:jc w:val="center"/>
              <w:rPr>
                <w:rFonts w:ascii="Times New Roman" w:hAnsi="Times New Roman" w:cs="Times New Roman"/>
                <w:sz w:val="24"/>
                <w:szCs w:val="24"/>
              </w:rPr>
            </w:pPr>
            <w:r w:rsidRPr="00767EE9">
              <w:rPr>
                <w:rFonts w:ascii="Times New Roman" w:hAnsi="Times New Roman" w:cs="Times New Roman"/>
                <w:sz w:val="24"/>
                <w:szCs w:val="24"/>
              </w:rPr>
              <w:t>УГРОЗЫ</w:t>
            </w:r>
          </w:p>
          <w:p w:rsidR="00887F04" w:rsidRPr="00767EE9" w:rsidRDefault="0043619D" w:rsidP="00F97D93">
            <w:pPr>
              <w:jc w:val="center"/>
              <w:rPr>
                <w:rFonts w:ascii="Times New Roman" w:hAnsi="Times New Roman" w:cs="Times New Roman"/>
                <w:sz w:val="24"/>
                <w:szCs w:val="24"/>
              </w:rPr>
            </w:pPr>
            <w:r w:rsidRPr="00767EE9">
              <w:rPr>
                <w:rFonts w:ascii="Times New Roman" w:hAnsi="Times New Roman" w:cs="Times New Roman"/>
                <w:sz w:val="24"/>
                <w:szCs w:val="24"/>
              </w:rPr>
              <w:t xml:space="preserve">4.1 </w:t>
            </w:r>
            <w:r w:rsidR="00887F04" w:rsidRPr="00767EE9">
              <w:rPr>
                <w:rFonts w:ascii="Times New Roman" w:hAnsi="Times New Roman" w:cs="Times New Roman"/>
                <w:sz w:val="24"/>
                <w:szCs w:val="24"/>
              </w:rPr>
              <w:t>Появление большего количества конкурентов</w:t>
            </w:r>
          </w:p>
          <w:p w:rsidR="00173543" w:rsidRPr="00767EE9" w:rsidRDefault="0043619D" w:rsidP="0043619D">
            <w:pPr>
              <w:jc w:val="center"/>
              <w:rPr>
                <w:rFonts w:ascii="Times New Roman" w:hAnsi="Times New Roman" w:cs="Times New Roman"/>
                <w:sz w:val="24"/>
                <w:szCs w:val="24"/>
              </w:rPr>
            </w:pPr>
            <w:r w:rsidRPr="00767EE9">
              <w:rPr>
                <w:rFonts w:ascii="Times New Roman" w:hAnsi="Times New Roman" w:cs="Times New Roman"/>
                <w:sz w:val="24"/>
                <w:szCs w:val="24"/>
              </w:rPr>
              <w:t xml:space="preserve">4.2 </w:t>
            </w:r>
            <w:r w:rsidR="00173543" w:rsidRPr="00767EE9">
              <w:rPr>
                <w:rFonts w:ascii="Times New Roman" w:hAnsi="Times New Roman" w:cs="Times New Roman"/>
                <w:sz w:val="24"/>
                <w:szCs w:val="24"/>
              </w:rPr>
              <w:t xml:space="preserve"> Изменение покупательских предпочтений</w:t>
            </w:r>
          </w:p>
          <w:p w:rsidR="00887F04" w:rsidRPr="00767EE9" w:rsidRDefault="00173543" w:rsidP="0043619D">
            <w:pPr>
              <w:jc w:val="center"/>
              <w:rPr>
                <w:rFonts w:ascii="Times New Roman" w:hAnsi="Times New Roman" w:cs="Times New Roman"/>
                <w:sz w:val="24"/>
                <w:szCs w:val="24"/>
              </w:rPr>
            </w:pPr>
            <w:r w:rsidRPr="00767EE9">
              <w:rPr>
                <w:rFonts w:ascii="Times New Roman" w:hAnsi="Times New Roman" w:cs="Times New Roman"/>
                <w:sz w:val="24"/>
                <w:szCs w:val="24"/>
              </w:rPr>
              <w:t xml:space="preserve">4.3 </w:t>
            </w:r>
            <w:r w:rsidR="00887F04" w:rsidRPr="00767EE9">
              <w:rPr>
                <w:rFonts w:ascii="Times New Roman" w:hAnsi="Times New Roman" w:cs="Times New Roman"/>
                <w:sz w:val="24"/>
                <w:szCs w:val="24"/>
              </w:rPr>
              <w:t>Сбой в поставках продукции</w:t>
            </w:r>
          </w:p>
        </w:tc>
      </w:tr>
      <w:tr w:rsidR="00767EE9" w:rsidRPr="00767EE9" w:rsidTr="00767EE9">
        <w:trPr>
          <w:trHeight w:val="1756"/>
        </w:trPr>
        <w:tc>
          <w:tcPr>
            <w:tcW w:w="3440" w:type="dxa"/>
          </w:tcPr>
          <w:p w:rsidR="00887F04" w:rsidRPr="00767EE9" w:rsidRDefault="00887F04" w:rsidP="00F97D93">
            <w:pPr>
              <w:jc w:val="center"/>
              <w:rPr>
                <w:rFonts w:ascii="Times New Roman" w:hAnsi="Times New Roman" w:cs="Times New Roman"/>
                <w:sz w:val="24"/>
                <w:szCs w:val="24"/>
              </w:rPr>
            </w:pPr>
            <w:r w:rsidRPr="00767EE9">
              <w:rPr>
                <w:rFonts w:ascii="Times New Roman" w:hAnsi="Times New Roman" w:cs="Times New Roman"/>
                <w:sz w:val="24"/>
                <w:szCs w:val="24"/>
              </w:rPr>
              <w:t>СИЛЬНЫЕ СТОРОНЫ</w:t>
            </w:r>
          </w:p>
          <w:p w:rsidR="00887F04" w:rsidRPr="00767EE9" w:rsidRDefault="00887F04" w:rsidP="00F97D93">
            <w:pPr>
              <w:jc w:val="center"/>
              <w:rPr>
                <w:rFonts w:ascii="Times New Roman" w:hAnsi="Times New Roman" w:cs="Times New Roman"/>
                <w:sz w:val="24"/>
                <w:szCs w:val="24"/>
              </w:rPr>
            </w:pPr>
            <w:r w:rsidRPr="00767EE9">
              <w:rPr>
                <w:rFonts w:ascii="Times New Roman" w:hAnsi="Times New Roman" w:cs="Times New Roman"/>
                <w:sz w:val="24"/>
                <w:szCs w:val="24"/>
              </w:rPr>
              <w:t>1.</w:t>
            </w:r>
            <w:r w:rsidR="0092174E" w:rsidRPr="00767EE9">
              <w:rPr>
                <w:rFonts w:ascii="Times New Roman" w:hAnsi="Times New Roman" w:cs="Times New Roman"/>
                <w:sz w:val="24"/>
                <w:szCs w:val="24"/>
              </w:rPr>
              <w:t xml:space="preserve">1 </w:t>
            </w:r>
            <w:r w:rsidRPr="00767EE9">
              <w:rPr>
                <w:rFonts w:ascii="Times New Roman" w:hAnsi="Times New Roman" w:cs="Times New Roman"/>
                <w:sz w:val="24"/>
                <w:szCs w:val="24"/>
              </w:rPr>
              <w:t>Своевременный ремонт или замена оборудования</w:t>
            </w:r>
          </w:p>
          <w:p w:rsidR="00887F04" w:rsidRPr="00767EE9" w:rsidRDefault="0092174E" w:rsidP="00F97D93">
            <w:pPr>
              <w:jc w:val="center"/>
              <w:rPr>
                <w:rFonts w:ascii="Times New Roman" w:hAnsi="Times New Roman" w:cs="Times New Roman"/>
                <w:sz w:val="24"/>
                <w:szCs w:val="24"/>
              </w:rPr>
            </w:pPr>
            <w:r w:rsidRPr="00767EE9">
              <w:rPr>
                <w:rFonts w:ascii="Times New Roman" w:hAnsi="Times New Roman" w:cs="Times New Roman"/>
                <w:sz w:val="24"/>
                <w:szCs w:val="24"/>
              </w:rPr>
              <w:t>1.</w:t>
            </w:r>
            <w:r w:rsidR="00887F04" w:rsidRPr="00767EE9">
              <w:rPr>
                <w:rFonts w:ascii="Times New Roman" w:hAnsi="Times New Roman" w:cs="Times New Roman"/>
                <w:sz w:val="24"/>
                <w:szCs w:val="24"/>
              </w:rPr>
              <w:t>2</w:t>
            </w:r>
            <w:r w:rsidRPr="00767EE9">
              <w:rPr>
                <w:rFonts w:ascii="Times New Roman" w:hAnsi="Times New Roman" w:cs="Times New Roman"/>
                <w:sz w:val="24"/>
                <w:szCs w:val="24"/>
              </w:rPr>
              <w:t xml:space="preserve"> </w:t>
            </w:r>
            <w:r w:rsidR="00887F04" w:rsidRPr="00767EE9">
              <w:rPr>
                <w:rFonts w:ascii="Times New Roman" w:hAnsi="Times New Roman" w:cs="Times New Roman"/>
                <w:sz w:val="24"/>
                <w:szCs w:val="24"/>
              </w:rPr>
              <w:t>Производство новых моделей мягкой мебели</w:t>
            </w:r>
          </w:p>
          <w:p w:rsidR="00887F04" w:rsidRPr="00767EE9" w:rsidRDefault="0092174E" w:rsidP="00767EE9">
            <w:pPr>
              <w:jc w:val="center"/>
              <w:rPr>
                <w:rFonts w:ascii="Times New Roman" w:hAnsi="Times New Roman" w:cs="Times New Roman"/>
                <w:sz w:val="24"/>
                <w:szCs w:val="24"/>
              </w:rPr>
            </w:pPr>
            <w:r w:rsidRPr="00767EE9">
              <w:rPr>
                <w:rFonts w:ascii="Times New Roman" w:hAnsi="Times New Roman" w:cs="Times New Roman"/>
                <w:sz w:val="24"/>
                <w:szCs w:val="24"/>
              </w:rPr>
              <w:t>1.3</w:t>
            </w:r>
            <w:r w:rsidR="00887F04" w:rsidRPr="00767EE9">
              <w:rPr>
                <w:rFonts w:ascii="Times New Roman" w:hAnsi="Times New Roman" w:cs="Times New Roman"/>
                <w:sz w:val="24"/>
                <w:szCs w:val="24"/>
              </w:rPr>
              <w:t xml:space="preserve"> Высокий контроль качества</w:t>
            </w:r>
          </w:p>
        </w:tc>
        <w:tc>
          <w:tcPr>
            <w:tcW w:w="3756" w:type="dxa"/>
            <w:vAlign w:val="center"/>
          </w:tcPr>
          <w:p w:rsidR="00887F04" w:rsidRPr="00767EE9" w:rsidRDefault="00887F04" w:rsidP="00814817">
            <w:pPr>
              <w:jc w:val="center"/>
              <w:rPr>
                <w:rFonts w:ascii="Times New Roman" w:hAnsi="Times New Roman" w:cs="Times New Roman"/>
                <w:sz w:val="24"/>
                <w:szCs w:val="24"/>
              </w:rPr>
            </w:pPr>
            <w:r w:rsidRPr="00767EE9">
              <w:rPr>
                <w:rFonts w:ascii="Times New Roman" w:hAnsi="Times New Roman" w:cs="Times New Roman"/>
                <w:sz w:val="24"/>
                <w:szCs w:val="24"/>
              </w:rPr>
              <w:t>1. Благодаря появлению новых технологий в производстве мягкой мебели предприятие может производить новые модели диванов с улучшенными характеристиками</w:t>
            </w:r>
          </w:p>
        </w:tc>
        <w:tc>
          <w:tcPr>
            <w:tcW w:w="2551" w:type="dxa"/>
            <w:vAlign w:val="center"/>
          </w:tcPr>
          <w:p w:rsidR="00887F04" w:rsidRPr="00767EE9" w:rsidRDefault="00887F04" w:rsidP="00814817">
            <w:pPr>
              <w:jc w:val="center"/>
              <w:rPr>
                <w:rFonts w:ascii="Times New Roman" w:hAnsi="Times New Roman" w:cs="Times New Roman"/>
                <w:sz w:val="24"/>
                <w:szCs w:val="24"/>
              </w:rPr>
            </w:pPr>
            <w:r w:rsidRPr="00767EE9">
              <w:rPr>
                <w:rFonts w:ascii="Times New Roman" w:hAnsi="Times New Roman" w:cs="Times New Roman"/>
                <w:sz w:val="24"/>
                <w:szCs w:val="24"/>
              </w:rPr>
              <w:t>2. Сбои в поставках продукции можно решить с помощью своевременного ремон</w:t>
            </w:r>
            <w:bookmarkStart w:id="1" w:name="_GoBack"/>
            <w:bookmarkEnd w:id="1"/>
            <w:r w:rsidRPr="00767EE9">
              <w:rPr>
                <w:rFonts w:ascii="Times New Roman" w:hAnsi="Times New Roman" w:cs="Times New Roman"/>
                <w:sz w:val="24"/>
                <w:szCs w:val="24"/>
              </w:rPr>
              <w:t>та или замены оборудования</w:t>
            </w:r>
          </w:p>
        </w:tc>
      </w:tr>
      <w:tr w:rsidR="00767EE9" w:rsidRPr="00767EE9" w:rsidTr="00767EE9">
        <w:tc>
          <w:tcPr>
            <w:tcW w:w="3440" w:type="dxa"/>
          </w:tcPr>
          <w:p w:rsidR="00887F04" w:rsidRPr="00767EE9" w:rsidRDefault="00887F04" w:rsidP="00F97D93">
            <w:pPr>
              <w:jc w:val="center"/>
              <w:rPr>
                <w:rFonts w:ascii="Times New Roman" w:hAnsi="Times New Roman" w:cs="Times New Roman"/>
                <w:sz w:val="24"/>
                <w:szCs w:val="24"/>
              </w:rPr>
            </w:pPr>
            <w:r w:rsidRPr="00767EE9">
              <w:rPr>
                <w:rFonts w:ascii="Times New Roman" w:hAnsi="Times New Roman" w:cs="Times New Roman"/>
                <w:sz w:val="24"/>
                <w:szCs w:val="24"/>
              </w:rPr>
              <w:t>СЛАБЫЕ СТОРОНЫ</w:t>
            </w:r>
          </w:p>
          <w:p w:rsidR="00887F04" w:rsidRPr="00767EE9" w:rsidRDefault="0092174E" w:rsidP="00F97D93">
            <w:pPr>
              <w:jc w:val="center"/>
              <w:rPr>
                <w:rFonts w:ascii="Times New Roman" w:hAnsi="Times New Roman" w:cs="Times New Roman"/>
                <w:sz w:val="24"/>
                <w:szCs w:val="24"/>
              </w:rPr>
            </w:pPr>
            <w:r w:rsidRPr="00767EE9">
              <w:rPr>
                <w:rFonts w:ascii="Times New Roman" w:hAnsi="Times New Roman" w:cs="Times New Roman"/>
                <w:sz w:val="24"/>
                <w:szCs w:val="24"/>
              </w:rPr>
              <w:t xml:space="preserve">2.1 </w:t>
            </w:r>
            <w:r w:rsidR="00887F04" w:rsidRPr="00767EE9">
              <w:rPr>
                <w:rFonts w:ascii="Times New Roman" w:hAnsi="Times New Roman" w:cs="Times New Roman"/>
                <w:sz w:val="24"/>
                <w:szCs w:val="24"/>
              </w:rPr>
              <w:t>Недостаточно развита рекламная деятельность</w:t>
            </w:r>
          </w:p>
          <w:p w:rsidR="00887F04" w:rsidRPr="00767EE9" w:rsidRDefault="00AE3571" w:rsidP="00F97D93">
            <w:pPr>
              <w:jc w:val="center"/>
              <w:rPr>
                <w:rFonts w:ascii="Times New Roman" w:hAnsi="Times New Roman" w:cs="Times New Roman"/>
                <w:sz w:val="24"/>
                <w:szCs w:val="24"/>
              </w:rPr>
            </w:pPr>
            <w:r w:rsidRPr="00767EE9">
              <w:rPr>
                <w:rFonts w:ascii="Times New Roman" w:hAnsi="Times New Roman" w:cs="Times New Roman"/>
                <w:sz w:val="24"/>
                <w:szCs w:val="24"/>
              </w:rPr>
              <w:t>2</w:t>
            </w:r>
            <w:r w:rsidR="00887F04" w:rsidRPr="00767EE9">
              <w:rPr>
                <w:rFonts w:ascii="Times New Roman" w:hAnsi="Times New Roman" w:cs="Times New Roman"/>
                <w:sz w:val="24"/>
                <w:szCs w:val="24"/>
              </w:rPr>
              <w:t>.</w:t>
            </w:r>
            <w:r w:rsidR="0092174E" w:rsidRPr="00767EE9">
              <w:rPr>
                <w:rFonts w:ascii="Times New Roman" w:hAnsi="Times New Roman" w:cs="Times New Roman"/>
                <w:sz w:val="24"/>
                <w:szCs w:val="24"/>
              </w:rPr>
              <w:t xml:space="preserve">2 </w:t>
            </w:r>
            <w:r w:rsidR="00887F04" w:rsidRPr="00767EE9">
              <w:rPr>
                <w:rFonts w:ascii="Times New Roman" w:hAnsi="Times New Roman" w:cs="Times New Roman"/>
                <w:sz w:val="24"/>
                <w:szCs w:val="24"/>
              </w:rPr>
              <w:t>Себестоимость продукции выше, чем у региональных конкурентов</w:t>
            </w:r>
          </w:p>
          <w:p w:rsidR="00887F04" w:rsidRPr="00767EE9" w:rsidRDefault="0092174E" w:rsidP="0092174E">
            <w:pPr>
              <w:jc w:val="center"/>
              <w:rPr>
                <w:rFonts w:ascii="Times New Roman" w:hAnsi="Times New Roman" w:cs="Times New Roman"/>
                <w:sz w:val="24"/>
                <w:szCs w:val="24"/>
              </w:rPr>
            </w:pPr>
            <w:r w:rsidRPr="00767EE9">
              <w:rPr>
                <w:rFonts w:ascii="Times New Roman" w:hAnsi="Times New Roman" w:cs="Times New Roman"/>
                <w:sz w:val="24"/>
                <w:szCs w:val="24"/>
              </w:rPr>
              <w:t>2.3</w:t>
            </w:r>
            <w:r w:rsidR="00AE3571" w:rsidRPr="00767EE9">
              <w:rPr>
                <w:sz w:val="24"/>
                <w:szCs w:val="24"/>
              </w:rPr>
              <w:t xml:space="preserve"> </w:t>
            </w:r>
            <w:r w:rsidR="00AE3571" w:rsidRPr="00767EE9">
              <w:rPr>
                <w:rFonts w:ascii="Times New Roman" w:hAnsi="Times New Roman" w:cs="Times New Roman"/>
                <w:sz w:val="24"/>
                <w:szCs w:val="24"/>
              </w:rPr>
              <w:t>Неучастие персонала в принятии управленческих решений</w:t>
            </w:r>
          </w:p>
        </w:tc>
        <w:tc>
          <w:tcPr>
            <w:tcW w:w="3756" w:type="dxa"/>
            <w:vAlign w:val="center"/>
          </w:tcPr>
          <w:p w:rsidR="00887F04" w:rsidRPr="00767EE9" w:rsidRDefault="00887F04" w:rsidP="00814817">
            <w:pPr>
              <w:jc w:val="center"/>
              <w:rPr>
                <w:rFonts w:ascii="Times New Roman" w:hAnsi="Times New Roman" w:cs="Times New Roman"/>
                <w:sz w:val="24"/>
                <w:szCs w:val="24"/>
              </w:rPr>
            </w:pPr>
            <w:r w:rsidRPr="00767EE9">
              <w:rPr>
                <w:rFonts w:ascii="Times New Roman" w:hAnsi="Times New Roman" w:cs="Times New Roman"/>
                <w:sz w:val="24"/>
                <w:szCs w:val="24"/>
              </w:rPr>
              <w:t>3. Новые торговые точки могут отказаться от закупок продукции предприятия, так как ее себестоимость выше, чем у региональных конкурентов</w:t>
            </w:r>
          </w:p>
        </w:tc>
        <w:tc>
          <w:tcPr>
            <w:tcW w:w="2551" w:type="dxa"/>
            <w:vAlign w:val="center"/>
          </w:tcPr>
          <w:p w:rsidR="00887F04" w:rsidRPr="00767EE9" w:rsidRDefault="00887F04" w:rsidP="00814817">
            <w:pPr>
              <w:jc w:val="center"/>
              <w:rPr>
                <w:rFonts w:ascii="Times New Roman" w:hAnsi="Times New Roman" w:cs="Times New Roman"/>
                <w:sz w:val="24"/>
                <w:szCs w:val="24"/>
              </w:rPr>
            </w:pPr>
            <w:r w:rsidRPr="00767EE9">
              <w:rPr>
                <w:rFonts w:ascii="Times New Roman" w:hAnsi="Times New Roman" w:cs="Times New Roman"/>
                <w:sz w:val="24"/>
                <w:szCs w:val="24"/>
              </w:rPr>
              <w:t>4. У появившихся конкурентов может быть лучше развита рекламная деятельность</w:t>
            </w:r>
          </w:p>
        </w:tc>
      </w:tr>
    </w:tbl>
    <w:p w:rsidR="00C70E3D" w:rsidRDefault="00C70E3D" w:rsidP="00887F04">
      <w:pPr>
        <w:shd w:val="clear" w:color="auto" w:fill="FFFFFF"/>
        <w:spacing w:after="0" w:line="360" w:lineRule="auto"/>
        <w:ind w:firstLine="709"/>
        <w:contextualSpacing/>
        <w:jc w:val="both"/>
        <w:rPr>
          <w:rFonts w:ascii="Times New Roman" w:eastAsia="Times New Roman" w:hAnsi="Times New Roman" w:cs="Times New Roman"/>
          <w:bCs/>
          <w:color w:val="000000"/>
          <w:sz w:val="28"/>
          <w:szCs w:val="28"/>
          <w:lang w:eastAsia="ru-RU"/>
        </w:rPr>
      </w:pPr>
    </w:p>
    <w:p w:rsidR="00887F04" w:rsidRPr="000523A7" w:rsidRDefault="00887F04" w:rsidP="00887F04">
      <w:pPr>
        <w:shd w:val="clear" w:color="auto" w:fill="FFFFFF"/>
        <w:spacing w:after="0" w:line="360" w:lineRule="auto"/>
        <w:ind w:firstLine="709"/>
        <w:contextualSpacing/>
        <w:jc w:val="both"/>
        <w:rPr>
          <w:rFonts w:ascii="Times New Roman" w:eastAsia="Times New Roman" w:hAnsi="Times New Roman" w:cs="Times New Roman"/>
          <w:bCs/>
          <w:color w:val="000000"/>
          <w:sz w:val="28"/>
          <w:szCs w:val="28"/>
          <w:lang w:eastAsia="ru-RU"/>
        </w:rPr>
      </w:pPr>
      <w:r w:rsidRPr="000523A7">
        <w:rPr>
          <w:rFonts w:ascii="Times New Roman" w:eastAsia="Times New Roman" w:hAnsi="Times New Roman" w:cs="Times New Roman"/>
          <w:bCs/>
          <w:color w:val="000000"/>
          <w:sz w:val="28"/>
          <w:szCs w:val="28"/>
          <w:lang w:eastAsia="ru-RU"/>
        </w:rPr>
        <w:t>В ходе анализа определяются основные направления развития предприятия и формулируются его основные проблемы, подлежащие скорейшему решению для успешного развития предприятия.</w:t>
      </w:r>
    </w:p>
    <w:p w:rsidR="00067766" w:rsidRDefault="005A4A07" w:rsidP="00887F04">
      <w:pPr>
        <w:pStyle w:val="11"/>
        <w:rPr>
          <w:sz w:val="28"/>
          <w:szCs w:val="28"/>
          <w:lang w:val="ru-RU"/>
        </w:rPr>
      </w:pPr>
      <w:r w:rsidRPr="0039252A">
        <w:rPr>
          <w:sz w:val="28"/>
          <w:szCs w:val="28"/>
        </w:rPr>
        <w:t xml:space="preserve">На </w:t>
      </w:r>
      <w:r w:rsidRPr="0039252A">
        <w:rPr>
          <w:b/>
          <w:sz w:val="28"/>
          <w:szCs w:val="28"/>
        </w:rPr>
        <w:t>третьем этапе</w:t>
      </w:r>
      <w:r w:rsidRPr="0039252A">
        <w:rPr>
          <w:sz w:val="28"/>
          <w:szCs w:val="28"/>
        </w:rPr>
        <w:t xml:space="preserve"> разрабатывается адекватные действия по матрице SWOT (таблица</w:t>
      </w:r>
      <w:r w:rsidR="0002701B">
        <w:rPr>
          <w:sz w:val="28"/>
          <w:szCs w:val="28"/>
          <w:lang w:val="ru-RU"/>
        </w:rPr>
        <w:t xml:space="preserve"> 12</w:t>
      </w:r>
      <w:r w:rsidRPr="0039252A">
        <w:rPr>
          <w:sz w:val="28"/>
          <w:szCs w:val="28"/>
        </w:rPr>
        <w:t xml:space="preserve">), а также основные стратегии развития, в том числе: </w:t>
      </w:r>
    </w:p>
    <w:p w:rsidR="00067766" w:rsidRPr="00C70E3D" w:rsidRDefault="00067766" w:rsidP="00644959">
      <w:pPr>
        <w:pStyle w:val="11"/>
        <w:rPr>
          <w:color w:val="auto"/>
          <w:sz w:val="28"/>
          <w:szCs w:val="28"/>
          <w:lang w:val="ru-RU"/>
        </w:rPr>
      </w:pPr>
      <w:r>
        <w:rPr>
          <w:sz w:val="28"/>
          <w:szCs w:val="28"/>
          <w:lang w:val="ru-RU"/>
        </w:rPr>
        <w:lastRenderedPageBreak/>
        <w:t>-</w:t>
      </w:r>
      <w:r w:rsidR="005A4A07" w:rsidRPr="0039252A">
        <w:rPr>
          <w:sz w:val="28"/>
          <w:szCs w:val="28"/>
        </w:rPr>
        <w:t xml:space="preserve"> стратегии </w:t>
      </w:r>
      <w:r w:rsidR="005A4A07" w:rsidRPr="00C70E3D">
        <w:rPr>
          <w:color w:val="auto"/>
          <w:sz w:val="28"/>
          <w:szCs w:val="28"/>
        </w:rPr>
        <w:t>увязк</w:t>
      </w:r>
      <w:r w:rsidR="00814817" w:rsidRPr="00C70E3D">
        <w:rPr>
          <w:color w:val="auto"/>
          <w:sz w:val="28"/>
          <w:szCs w:val="28"/>
        </w:rPr>
        <w:t>и сильных сторон и возможностей</w:t>
      </w:r>
      <w:r w:rsidR="005A4A07" w:rsidRPr="00C70E3D">
        <w:rPr>
          <w:color w:val="auto"/>
          <w:sz w:val="28"/>
          <w:szCs w:val="28"/>
        </w:rPr>
        <w:t>;</w:t>
      </w:r>
    </w:p>
    <w:p w:rsidR="00067766" w:rsidRPr="00C70E3D" w:rsidRDefault="00067766" w:rsidP="00700527">
      <w:pPr>
        <w:pStyle w:val="11"/>
        <w:rPr>
          <w:color w:val="auto"/>
          <w:sz w:val="28"/>
          <w:szCs w:val="28"/>
          <w:lang w:val="ru-RU"/>
        </w:rPr>
      </w:pPr>
      <w:r w:rsidRPr="00C70E3D">
        <w:rPr>
          <w:color w:val="auto"/>
          <w:sz w:val="28"/>
          <w:szCs w:val="28"/>
          <w:lang w:val="ru-RU"/>
        </w:rPr>
        <w:t>-</w:t>
      </w:r>
      <w:r w:rsidR="005A4A07" w:rsidRPr="00C70E3D">
        <w:rPr>
          <w:color w:val="auto"/>
          <w:sz w:val="28"/>
          <w:szCs w:val="28"/>
        </w:rPr>
        <w:t xml:space="preserve"> стратегии нейтрализации угроз или конверсии в возможности; </w:t>
      </w:r>
    </w:p>
    <w:p w:rsidR="005A4A07" w:rsidRPr="00C70E3D" w:rsidRDefault="00067766" w:rsidP="00700527">
      <w:pPr>
        <w:pStyle w:val="11"/>
        <w:rPr>
          <w:color w:val="auto"/>
          <w:sz w:val="28"/>
          <w:szCs w:val="28"/>
          <w:lang w:val="ru-RU"/>
        </w:rPr>
      </w:pPr>
      <w:r w:rsidRPr="00C70E3D">
        <w:rPr>
          <w:color w:val="auto"/>
          <w:sz w:val="28"/>
          <w:szCs w:val="28"/>
          <w:lang w:val="ru-RU"/>
        </w:rPr>
        <w:t>-</w:t>
      </w:r>
      <w:r w:rsidR="005A4A07" w:rsidRPr="00C70E3D">
        <w:rPr>
          <w:color w:val="auto"/>
          <w:sz w:val="28"/>
          <w:szCs w:val="28"/>
        </w:rPr>
        <w:t xml:space="preserve"> стратегии нейтрализации слабых сторон или конверсии в сильные стороны. </w:t>
      </w:r>
    </w:p>
    <w:p w:rsidR="00DD1C43" w:rsidRPr="00C70E3D" w:rsidRDefault="00FD42F9" w:rsidP="00700527">
      <w:pPr>
        <w:spacing w:after="0" w:line="360" w:lineRule="auto"/>
        <w:ind w:firstLine="709"/>
        <w:jc w:val="both"/>
        <w:rPr>
          <w:rFonts w:ascii="Times New Roman" w:hAnsi="Times New Roman" w:cs="Times New Roman"/>
          <w:sz w:val="28"/>
          <w:szCs w:val="28"/>
        </w:rPr>
      </w:pPr>
      <w:r w:rsidRPr="00C70E3D">
        <w:rPr>
          <w:rFonts w:ascii="Times New Roman" w:hAnsi="Times New Roman" w:cs="Times New Roman"/>
          <w:sz w:val="28"/>
          <w:szCs w:val="28"/>
        </w:rPr>
        <w:t>Таким образом, укажем обоснованные при помощи SWOT-анализа стратегии.</w:t>
      </w:r>
    </w:p>
    <w:p w:rsidR="00D5668F" w:rsidRPr="00C70E3D" w:rsidRDefault="00D5668F" w:rsidP="00700527">
      <w:pPr>
        <w:spacing w:after="0" w:line="360" w:lineRule="auto"/>
        <w:ind w:firstLine="709"/>
        <w:jc w:val="both"/>
        <w:rPr>
          <w:rFonts w:ascii="Times New Roman" w:hAnsi="Times New Roman" w:cs="Times New Roman"/>
          <w:sz w:val="28"/>
          <w:szCs w:val="28"/>
        </w:rPr>
      </w:pPr>
    </w:p>
    <w:p w:rsidR="003774D6" w:rsidRPr="00C70E3D" w:rsidRDefault="0039252A" w:rsidP="00700527">
      <w:pPr>
        <w:spacing w:after="0" w:line="360" w:lineRule="auto"/>
        <w:rPr>
          <w:rFonts w:ascii="Times New Roman" w:hAnsi="Times New Roman" w:cs="Times New Roman"/>
          <w:sz w:val="28"/>
          <w:szCs w:val="28"/>
        </w:rPr>
      </w:pPr>
      <w:r w:rsidRPr="00C70E3D">
        <w:rPr>
          <w:rFonts w:ascii="Times New Roman" w:hAnsi="Times New Roman" w:cs="Times New Roman"/>
          <w:sz w:val="28"/>
          <w:szCs w:val="28"/>
        </w:rPr>
        <w:t xml:space="preserve">Таблица </w:t>
      </w:r>
      <w:r w:rsidR="00C70E3D" w:rsidRPr="00C70E3D">
        <w:rPr>
          <w:rFonts w:ascii="Times New Roman" w:hAnsi="Times New Roman" w:cs="Times New Roman"/>
          <w:sz w:val="28"/>
          <w:szCs w:val="28"/>
        </w:rPr>
        <w:t>8</w:t>
      </w:r>
      <w:r w:rsidRPr="00C70E3D">
        <w:rPr>
          <w:rFonts w:ascii="Times New Roman" w:hAnsi="Times New Roman" w:cs="Times New Roman"/>
          <w:sz w:val="28"/>
          <w:szCs w:val="28"/>
        </w:rPr>
        <w:t xml:space="preserve"> – </w:t>
      </w:r>
      <w:r w:rsidR="003774D6" w:rsidRPr="00C70E3D">
        <w:rPr>
          <w:rFonts w:ascii="Times New Roman" w:hAnsi="Times New Roman" w:cs="Times New Roman"/>
          <w:sz w:val="28"/>
          <w:szCs w:val="28"/>
        </w:rPr>
        <w:t xml:space="preserve">Обоснованные </w:t>
      </w:r>
      <w:r w:rsidR="0007615F" w:rsidRPr="00C70E3D">
        <w:rPr>
          <w:rFonts w:ascii="Times New Roman" w:hAnsi="Times New Roman" w:cs="Times New Roman"/>
          <w:sz w:val="28"/>
          <w:szCs w:val="28"/>
        </w:rPr>
        <w:t>стратегии</w:t>
      </w:r>
    </w:p>
    <w:tbl>
      <w:tblPr>
        <w:tblStyle w:val="ac"/>
        <w:tblW w:w="0" w:type="auto"/>
        <w:tblLook w:val="04A0" w:firstRow="1" w:lastRow="0" w:firstColumn="1" w:lastColumn="0" w:noHBand="0" w:noVBand="1"/>
      </w:tblPr>
      <w:tblGrid>
        <w:gridCol w:w="4077"/>
        <w:gridCol w:w="5494"/>
      </w:tblGrid>
      <w:tr w:rsidR="00C70E3D" w:rsidRPr="00C70E3D" w:rsidTr="0039252A">
        <w:tc>
          <w:tcPr>
            <w:tcW w:w="4077" w:type="dxa"/>
          </w:tcPr>
          <w:p w:rsidR="003774D6" w:rsidRPr="00C70E3D" w:rsidRDefault="003774D6" w:rsidP="003774D6">
            <w:pPr>
              <w:jc w:val="center"/>
              <w:rPr>
                <w:rStyle w:val="a3"/>
                <w:rFonts w:ascii="Times New Roman" w:eastAsia="Times New Roman" w:hAnsi="Times New Roman" w:cs="Times New Roman"/>
                <w:sz w:val="28"/>
                <w:szCs w:val="28"/>
                <w:lang w:eastAsia="ru-RU"/>
              </w:rPr>
            </w:pPr>
            <w:r w:rsidRPr="00C70E3D">
              <w:rPr>
                <w:rFonts w:ascii="Times New Roman" w:hAnsi="Times New Roman" w:cs="Times New Roman"/>
                <w:sz w:val="28"/>
                <w:szCs w:val="28"/>
              </w:rPr>
              <w:t>Наименование стратегии</w:t>
            </w:r>
          </w:p>
        </w:tc>
        <w:tc>
          <w:tcPr>
            <w:tcW w:w="5494" w:type="dxa"/>
          </w:tcPr>
          <w:p w:rsidR="003774D6" w:rsidRPr="00C70E3D" w:rsidRDefault="003774D6" w:rsidP="003774D6">
            <w:pPr>
              <w:jc w:val="center"/>
              <w:rPr>
                <w:rStyle w:val="a3"/>
                <w:rFonts w:ascii="Times New Roman" w:eastAsia="Times New Roman" w:hAnsi="Times New Roman" w:cs="Times New Roman"/>
                <w:sz w:val="28"/>
                <w:szCs w:val="28"/>
                <w:lang w:eastAsia="ru-RU"/>
              </w:rPr>
            </w:pPr>
            <w:r w:rsidRPr="00C70E3D">
              <w:rPr>
                <w:rFonts w:ascii="Times New Roman" w:hAnsi="Times New Roman" w:cs="Times New Roman"/>
                <w:sz w:val="28"/>
                <w:szCs w:val="28"/>
              </w:rPr>
              <w:t>Описание стратегии</w:t>
            </w:r>
          </w:p>
        </w:tc>
      </w:tr>
      <w:tr w:rsidR="00C70E3D" w:rsidRPr="00C70E3D" w:rsidTr="0039252A">
        <w:tc>
          <w:tcPr>
            <w:tcW w:w="4077" w:type="dxa"/>
          </w:tcPr>
          <w:p w:rsidR="003774D6" w:rsidRPr="00C70E3D" w:rsidRDefault="003774D6" w:rsidP="0039252A">
            <w:pPr>
              <w:rPr>
                <w:rStyle w:val="a3"/>
                <w:rFonts w:ascii="Times New Roman" w:eastAsia="Times New Roman" w:hAnsi="Times New Roman" w:cs="Times New Roman"/>
                <w:sz w:val="28"/>
                <w:szCs w:val="28"/>
                <w:lang w:eastAsia="ru-RU"/>
              </w:rPr>
            </w:pPr>
            <w:r w:rsidRPr="00C70E3D">
              <w:rPr>
                <w:rFonts w:ascii="Times New Roman" w:hAnsi="Times New Roman" w:cs="Times New Roman"/>
                <w:sz w:val="28"/>
                <w:szCs w:val="28"/>
              </w:rPr>
              <w:t>Базовые стратегии</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Style w:val="a3"/>
                <w:rFonts w:ascii="Times New Roman" w:hAnsi="Times New Roman" w:cs="Times New Roman"/>
                <w:b w:val="0"/>
                <w:bCs w:val="0"/>
                <w:sz w:val="28"/>
                <w:szCs w:val="28"/>
              </w:rPr>
            </w:pPr>
            <w:r w:rsidRPr="00C70E3D">
              <w:rPr>
                <w:rFonts w:ascii="Times New Roman" w:hAnsi="Times New Roman" w:cs="Times New Roman"/>
                <w:sz w:val="28"/>
                <w:szCs w:val="28"/>
              </w:rPr>
              <w:t xml:space="preserve">Конкурентная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Style w:val="a3"/>
                <w:rFonts w:ascii="Times New Roman" w:hAnsi="Times New Roman" w:cs="Times New Roman"/>
                <w:b w:val="0"/>
                <w:bCs w:val="0"/>
                <w:sz w:val="28"/>
                <w:szCs w:val="28"/>
              </w:rPr>
            </w:pPr>
            <w:r w:rsidRPr="00C70E3D">
              <w:rPr>
                <w:rFonts w:ascii="Times New Roman" w:hAnsi="Times New Roman" w:cs="Times New Roman"/>
                <w:sz w:val="28"/>
                <w:szCs w:val="28"/>
              </w:rPr>
              <w:t xml:space="preserve">Продуктовая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Style w:val="a3"/>
                <w:rFonts w:ascii="Times New Roman" w:hAnsi="Times New Roman" w:cs="Times New Roman"/>
                <w:b w:val="0"/>
                <w:bCs w:val="0"/>
                <w:sz w:val="28"/>
                <w:szCs w:val="28"/>
              </w:rPr>
            </w:pPr>
            <w:r w:rsidRPr="00C70E3D">
              <w:rPr>
                <w:rFonts w:ascii="Times New Roman" w:hAnsi="Times New Roman" w:cs="Times New Roman"/>
                <w:sz w:val="28"/>
                <w:szCs w:val="28"/>
              </w:rPr>
              <w:t xml:space="preserve">Маркетинговая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Style w:val="a3"/>
                <w:rFonts w:ascii="Times New Roman" w:hAnsi="Times New Roman" w:cs="Times New Roman"/>
                <w:b w:val="0"/>
                <w:bCs w:val="0"/>
                <w:sz w:val="28"/>
                <w:szCs w:val="28"/>
              </w:rPr>
            </w:pPr>
            <w:r w:rsidRPr="00C70E3D">
              <w:rPr>
                <w:rFonts w:ascii="Times New Roman" w:hAnsi="Times New Roman" w:cs="Times New Roman"/>
                <w:sz w:val="28"/>
                <w:szCs w:val="28"/>
              </w:rPr>
              <w:t xml:space="preserve">Производственная (торговая)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Fonts w:ascii="Times New Roman" w:hAnsi="Times New Roman" w:cs="Times New Roman"/>
                <w:sz w:val="28"/>
                <w:szCs w:val="28"/>
              </w:rPr>
            </w:pPr>
            <w:r w:rsidRPr="00C70E3D">
              <w:rPr>
                <w:rFonts w:ascii="Times New Roman" w:hAnsi="Times New Roman" w:cs="Times New Roman"/>
                <w:sz w:val="28"/>
                <w:szCs w:val="28"/>
              </w:rPr>
              <w:t xml:space="preserve">Финансовая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C70E3D" w:rsidRPr="00C70E3D" w:rsidTr="0039252A">
        <w:tc>
          <w:tcPr>
            <w:tcW w:w="4077" w:type="dxa"/>
          </w:tcPr>
          <w:p w:rsidR="003774D6" w:rsidRPr="00C70E3D" w:rsidRDefault="003774D6" w:rsidP="0039252A">
            <w:pPr>
              <w:shd w:val="clear" w:color="auto" w:fill="FFFFFF"/>
              <w:spacing w:line="360" w:lineRule="auto"/>
              <w:rPr>
                <w:rFonts w:ascii="Times New Roman" w:hAnsi="Times New Roman" w:cs="Times New Roman"/>
                <w:sz w:val="28"/>
                <w:szCs w:val="28"/>
              </w:rPr>
            </w:pPr>
            <w:r w:rsidRPr="00C70E3D">
              <w:rPr>
                <w:rFonts w:ascii="Times New Roman" w:hAnsi="Times New Roman" w:cs="Times New Roman"/>
                <w:sz w:val="28"/>
                <w:szCs w:val="28"/>
              </w:rPr>
              <w:t xml:space="preserve">Организационная стратегия </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r w:rsidR="003774D6" w:rsidRPr="00C70E3D" w:rsidTr="0039252A">
        <w:tc>
          <w:tcPr>
            <w:tcW w:w="4077" w:type="dxa"/>
          </w:tcPr>
          <w:p w:rsidR="003774D6" w:rsidRPr="00C70E3D" w:rsidRDefault="003774D6" w:rsidP="0039252A">
            <w:pPr>
              <w:shd w:val="clear" w:color="auto" w:fill="FFFFFF"/>
              <w:spacing w:line="360" w:lineRule="auto"/>
              <w:rPr>
                <w:rFonts w:ascii="Times New Roman" w:hAnsi="Times New Roman" w:cs="Times New Roman"/>
                <w:sz w:val="28"/>
                <w:szCs w:val="28"/>
              </w:rPr>
            </w:pPr>
            <w:r w:rsidRPr="00C70E3D">
              <w:rPr>
                <w:rFonts w:ascii="Times New Roman" w:hAnsi="Times New Roman" w:cs="Times New Roman"/>
                <w:sz w:val="28"/>
                <w:szCs w:val="28"/>
              </w:rPr>
              <w:t>Кадровая стратегия</w:t>
            </w:r>
          </w:p>
        </w:tc>
        <w:tc>
          <w:tcPr>
            <w:tcW w:w="5494" w:type="dxa"/>
          </w:tcPr>
          <w:p w:rsidR="003774D6" w:rsidRPr="00C70E3D" w:rsidRDefault="003774D6">
            <w:pPr>
              <w:rPr>
                <w:rStyle w:val="a3"/>
                <w:rFonts w:ascii="Times New Roman" w:eastAsia="Times New Roman" w:hAnsi="Times New Roman" w:cs="Times New Roman"/>
                <w:sz w:val="28"/>
                <w:szCs w:val="28"/>
                <w:lang w:eastAsia="ru-RU"/>
              </w:rPr>
            </w:pPr>
          </w:p>
        </w:tc>
      </w:tr>
    </w:tbl>
    <w:p w:rsidR="003774D6" w:rsidRPr="00C70E3D" w:rsidRDefault="003774D6">
      <w:pPr>
        <w:rPr>
          <w:rStyle w:val="a3"/>
          <w:rFonts w:ascii="Times New Roman" w:eastAsia="Times New Roman" w:hAnsi="Times New Roman" w:cs="Times New Roman"/>
          <w:sz w:val="28"/>
          <w:szCs w:val="28"/>
          <w:lang w:eastAsia="ru-RU"/>
        </w:rPr>
      </w:pPr>
    </w:p>
    <w:p w:rsidR="00681095" w:rsidRPr="00C70E3D" w:rsidRDefault="00681095" w:rsidP="00681095">
      <w:pPr>
        <w:shd w:val="clear" w:color="auto" w:fill="FFFFFF"/>
        <w:spacing w:after="0" w:line="360" w:lineRule="auto"/>
        <w:ind w:firstLine="709"/>
        <w:jc w:val="both"/>
        <w:rPr>
          <w:rFonts w:ascii="Times New Roman" w:hAnsi="Times New Roman" w:cs="Times New Roman"/>
          <w:sz w:val="28"/>
          <w:szCs w:val="28"/>
          <w:shd w:val="clear" w:color="auto" w:fill="FFFFFF"/>
        </w:rPr>
      </w:pPr>
      <w:r w:rsidRPr="00C70E3D">
        <w:rPr>
          <w:rStyle w:val="a3"/>
          <w:rFonts w:ascii="Times New Roman" w:hAnsi="Times New Roman" w:cs="Times New Roman"/>
          <w:sz w:val="28"/>
          <w:szCs w:val="28"/>
          <w:bdr w:val="none" w:sz="0" w:space="0" w:color="auto" w:frame="1"/>
          <w:shd w:val="clear" w:color="auto" w:fill="FFFFFF"/>
        </w:rPr>
        <w:t xml:space="preserve">Базовая стратегия </w:t>
      </w:r>
      <w:r w:rsidRPr="00C70E3D">
        <w:rPr>
          <w:rFonts w:ascii="Times New Roman" w:hAnsi="Times New Roman" w:cs="Times New Roman"/>
          <w:sz w:val="28"/>
          <w:szCs w:val="28"/>
          <w:shd w:val="clear" w:color="auto" w:fill="FFFFFF"/>
        </w:rPr>
        <w:t xml:space="preserve">– это стратегия, которая описывает общее направление роста предприятия, развития его производственно-сбытовой деятельности. Она показывает, как управлять различными видами бизнеса, чтобы сбалансировать портфель товаров и услуг. </w:t>
      </w:r>
    </w:p>
    <w:p w:rsidR="00B16C75" w:rsidRPr="00C70E3D" w:rsidRDefault="00681095" w:rsidP="00B87A71">
      <w:pPr>
        <w:shd w:val="clear" w:color="auto" w:fill="FFFFFF"/>
        <w:spacing w:after="0" w:line="360" w:lineRule="auto"/>
        <w:ind w:firstLine="709"/>
        <w:jc w:val="both"/>
        <w:rPr>
          <w:rFonts w:ascii="Times New Roman" w:hAnsi="Times New Roman" w:cs="Times New Roman"/>
          <w:sz w:val="28"/>
          <w:szCs w:val="28"/>
          <w:shd w:val="clear" w:color="auto" w:fill="FFFFFF"/>
        </w:rPr>
      </w:pPr>
      <w:proofErr w:type="gramStart"/>
      <w:r w:rsidRPr="00C70E3D">
        <w:rPr>
          <w:rFonts w:ascii="Times New Roman" w:hAnsi="Times New Roman" w:cs="Times New Roman"/>
          <w:sz w:val="28"/>
          <w:szCs w:val="28"/>
          <w:shd w:val="clear" w:color="auto" w:fill="FFFFFF"/>
        </w:rPr>
        <w:t xml:space="preserve">В экономической литературе можно встретить </w:t>
      </w:r>
      <w:r w:rsidR="00B87A71" w:rsidRPr="00C70E3D">
        <w:rPr>
          <w:rFonts w:ascii="Times New Roman" w:hAnsi="Times New Roman" w:cs="Times New Roman"/>
          <w:sz w:val="28"/>
          <w:szCs w:val="28"/>
          <w:shd w:val="clear" w:color="auto" w:fill="FFFFFF"/>
        </w:rPr>
        <w:t xml:space="preserve">названия </w:t>
      </w:r>
      <w:r w:rsidRPr="00C70E3D">
        <w:rPr>
          <w:rFonts w:ascii="Times New Roman" w:hAnsi="Times New Roman" w:cs="Times New Roman"/>
          <w:sz w:val="28"/>
          <w:szCs w:val="28"/>
          <w:shd w:val="clear" w:color="auto" w:fill="FFFFFF"/>
        </w:rPr>
        <w:t xml:space="preserve">стратегии: базовую (базисную, эталонную) стратегию </w:t>
      </w:r>
      <w:r w:rsidR="005D2EEB" w:rsidRPr="00C70E3D">
        <w:rPr>
          <w:rFonts w:ascii="Times New Roman" w:hAnsi="Times New Roman" w:cs="Times New Roman"/>
          <w:sz w:val="28"/>
          <w:szCs w:val="28"/>
          <w:shd w:val="clear" w:color="auto" w:fill="FFFFFF"/>
        </w:rPr>
        <w:t>–</w:t>
      </w:r>
      <w:r w:rsidRPr="00C70E3D">
        <w:rPr>
          <w:rFonts w:ascii="Times New Roman" w:hAnsi="Times New Roman" w:cs="Times New Roman"/>
          <w:sz w:val="28"/>
          <w:szCs w:val="28"/>
          <w:shd w:val="clear" w:color="auto" w:fill="FFFFFF"/>
        </w:rPr>
        <w:t xml:space="preserve"> О.С. </w:t>
      </w:r>
      <w:proofErr w:type="spellStart"/>
      <w:r w:rsidRPr="00C70E3D">
        <w:rPr>
          <w:rFonts w:ascii="Times New Roman" w:hAnsi="Times New Roman" w:cs="Times New Roman"/>
          <w:sz w:val="28"/>
          <w:szCs w:val="28"/>
          <w:shd w:val="clear" w:color="auto" w:fill="FFFFFF"/>
        </w:rPr>
        <w:t>Виханский</w:t>
      </w:r>
      <w:proofErr w:type="spellEnd"/>
      <w:r w:rsidRPr="00C70E3D">
        <w:rPr>
          <w:rFonts w:ascii="Times New Roman" w:hAnsi="Times New Roman" w:cs="Times New Roman"/>
          <w:sz w:val="28"/>
          <w:szCs w:val="28"/>
          <w:shd w:val="clear" w:color="auto" w:fill="FFFFFF"/>
        </w:rPr>
        <w:t xml:space="preserve">; иногда еще называют рыночной стратегией - К.А. Волкова, И.П. </w:t>
      </w:r>
      <w:proofErr w:type="spellStart"/>
      <w:r w:rsidRPr="00C70E3D">
        <w:rPr>
          <w:rFonts w:ascii="Times New Roman" w:hAnsi="Times New Roman" w:cs="Times New Roman"/>
          <w:sz w:val="28"/>
          <w:szCs w:val="28"/>
          <w:shd w:val="clear" w:color="auto" w:fill="FFFFFF"/>
        </w:rPr>
        <w:t>Дежкина</w:t>
      </w:r>
      <w:proofErr w:type="spellEnd"/>
      <w:r w:rsidRPr="00C70E3D">
        <w:rPr>
          <w:rFonts w:ascii="Times New Roman" w:hAnsi="Times New Roman" w:cs="Times New Roman"/>
          <w:sz w:val="28"/>
          <w:szCs w:val="28"/>
          <w:shd w:val="clear" w:color="auto" w:fill="FFFFFF"/>
        </w:rPr>
        <w:t xml:space="preserve">, Ф.К. Казакова; общей стратегией – М. М. Алексеева, Б. В. </w:t>
      </w:r>
      <w:proofErr w:type="spellStart"/>
      <w:r w:rsidRPr="00C70E3D">
        <w:rPr>
          <w:rFonts w:ascii="Times New Roman" w:hAnsi="Times New Roman" w:cs="Times New Roman"/>
          <w:sz w:val="28"/>
          <w:szCs w:val="28"/>
          <w:shd w:val="clear" w:color="auto" w:fill="FFFFFF"/>
        </w:rPr>
        <w:t>Прыкин</w:t>
      </w:r>
      <w:proofErr w:type="spellEnd"/>
      <w:r w:rsidRPr="00C70E3D">
        <w:rPr>
          <w:rFonts w:ascii="Times New Roman" w:hAnsi="Times New Roman" w:cs="Times New Roman"/>
          <w:sz w:val="28"/>
          <w:szCs w:val="28"/>
          <w:shd w:val="clear" w:color="auto" w:fill="FFFFFF"/>
        </w:rPr>
        <w:t xml:space="preserve">; корпоративной (общефирменной) стратегией – Е. А. Вигдорчик, А, А. </w:t>
      </w:r>
      <w:proofErr w:type="spellStart"/>
      <w:r w:rsidRPr="00C70E3D">
        <w:rPr>
          <w:rFonts w:ascii="Times New Roman" w:hAnsi="Times New Roman" w:cs="Times New Roman"/>
          <w:sz w:val="28"/>
          <w:szCs w:val="28"/>
          <w:shd w:val="clear" w:color="auto" w:fill="FFFFFF"/>
        </w:rPr>
        <w:t>Нещадин</w:t>
      </w:r>
      <w:proofErr w:type="spellEnd"/>
      <w:r w:rsidRPr="00C70E3D">
        <w:rPr>
          <w:rFonts w:ascii="Times New Roman" w:hAnsi="Times New Roman" w:cs="Times New Roman"/>
          <w:sz w:val="28"/>
          <w:szCs w:val="28"/>
          <w:shd w:val="clear" w:color="auto" w:fill="FFFFFF"/>
        </w:rPr>
        <w:t xml:space="preserve">, А. </w:t>
      </w:r>
      <w:proofErr w:type="spellStart"/>
      <w:r w:rsidRPr="00C70E3D">
        <w:rPr>
          <w:rFonts w:ascii="Times New Roman" w:hAnsi="Times New Roman" w:cs="Times New Roman"/>
          <w:sz w:val="28"/>
          <w:szCs w:val="28"/>
          <w:shd w:val="clear" w:color="auto" w:fill="FFFFFF"/>
        </w:rPr>
        <w:t>Эйкельпаш</w:t>
      </w:r>
      <w:proofErr w:type="spellEnd"/>
      <w:r w:rsidRPr="00C70E3D">
        <w:rPr>
          <w:rFonts w:ascii="Times New Roman" w:hAnsi="Times New Roman" w:cs="Times New Roman"/>
          <w:sz w:val="28"/>
          <w:szCs w:val="28"/>
          <w:shd w:val="clear" w:color="auto" w:fill="FFFFFF"/>
        </w:rPr>
        <w:t>, В. Д. Маркова, С. А. Кузнецова;</w:t>
      </w:r>
      <w:proofErr w:type="gramEnd"/>
      <w:r w:rsidRPr="00C70E3D">
        <w:rPr>
          <w:rFonts w:ascii="Times New Roman" w:hAnsi="Times New Roman" w:cs="Times New Roman"/>
          <w:sz w:val="28"/>
          <w:szCs w:val="28"/>
          <w:shd w:val="clear" w:color="auto" w:fill="FFFFFF"/>
        </w:rPr>
        <w:t xml:space="preserve"> портфельной стратегией - И. </w:t>
      </w:r>
      <w:proofErr w:type="spellStart"/>
      <w:r w:rsidRPr="00C70E3D">
        <w:rPr>
          <w:rFonts w:ascii="Times New Roman" w:hAnsi="Times New Roman" w:cs="Times New Roman"/>
          <w:sz w:val="28"/>
          <w:szCs w:val="28"/>
          <w:shd w:val="clear" w:color="auto" w:fill="FFFFFF"/>
        </w:rPr>
        <w:lastRenderedPageBreak/>
        <w:t>Ансофф</w:t>
      </w:r>
      <w:proofErr w:type="spellEnd"/>
      <w:r w:rsidRPr="00C70E3D">
        <w:rPr>
          <w:rFonts w:ascii="Times New Roman" w:hAnsi="Times New Roman" w:cs="Times New Roman"/>
          <w:sz w:val="28"/>
          <w:szCs w:val="28"/>
          <w:shd w:val="clear" w:color="auto" w:fill="FFFFFF"/>
        </w:rPr>
        <w:t xml:space="preserve">, В. Д. Маркова, С. А. Кузнецова, В. С. Ефремов, М. М. Алексеева; стратегией рыночного поведения </w:t>
      </w:r>
      <w:r w:rsidR="00C27176" w:rsidRPr="00C70E3D">
        <w:rPr>
          <w:rFonts w:ascii="Times New Roman" w:hAnsi="Times New Roman" w:cs="Times New Roman"/>
          <w:sz w:val="28"/>
          <w:szCs w:val="28"/>
          <w:shd w:val="clear" w:color="auto" w:fill="FFFFFF"/>
        </w:rPr>
        <w:t>–</w:t>
      </w:r>
      <w:r w:rsidRPr="00C70E3D">
        <w:rPr>
          <w:rFonts w:ascii="Times New Roman" w:hAnsi="Times New Roman" w:cs="Times New Roman"/>
          <w:sz w:val="28"/>
          <w:szCs w:val="28"/>
          <w:shd w:val="clear" w:color="auto" w:fill="FFFFFF"/>
        </w:rPr>
        <w:t xml:space="preserve"> М. К. Старовойтов.</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По мнению </w:t>
      </w:r>
      <w:proofErr w:type="spellStart"/>
      <w:r w:rsidRPr="00C70E3D">
        <w:rPr>
          <w:rFonts w:ascii="Times New Roman" w:eastAsia="Times New Roman" w:hAnsi="Times New Roman" w:cs="Times New Roman"/>
          <w:sz w:val="28"/>
          <w:szCs w:val="28"/>
          <w:lang w:eastAsia="ru-RU"/>
        </w:rPr>
        <w:t>М.М.Алексеевой</w:t>
      </w:r>
      <w:proofErr w:type="spellEnd"/>
      <w:r w:rsidRPr="00C70E3D">
        <w:rPr>
          <w:rFonts w:ascii="Times New Roman" w:eastAsia="Times New Roman" w:hAnsi="Times New Roman" w:cs="Times New Roman"/>
          <w:sz w:val="28"/>
          <w:szCs w:val="28"/>
          <w:lang w:eastAsia="ru-RU"/>
        </w:rPr>
        <w:t xml:space="preserve"> существует </w:t>
      </w:r>
      <w:proofErr w:type="gramStart"/>
      <w:r w:rsidRPr="00C70E3D">
        <w:rPr>
          <w:rFonts w:ascii="Times New Roman" w:eastAsia="Times New Roman" w:hAnsi="Times New Roman" w:cs="Times New Roman"/>
          <w:sz w:val="28"/>
          <w:szCs w:val="28"/>
          <w:lang w:eastAsia="ru-RU"/>
        </w:rPr>
        <w:t>тр</w:t>
      </w:r>
      <w:r w:rsidR="00A31EB5" w:rsidRPr="00C70E3D">
        <w:rPr>
          <w:rFonts w:ascii="Times New Roman" w:eastAsia="Times New Roman" w:hAnsi="Times New Roman" w:cs="Times New Roman"/>
          <w:sz w:val="28"/>
          <w:szCs w:val="28"/>
          <w:lang w:eastAsia="ru-RU"/>
        </w:rPr>
        <w:t>и</w:t>
      </w:r>
      <w:r w:rsidRPr="00C70E3D">
        <w:rPr>
          <w:rFonts w:ascii="Times New Roman" w:eastAsia="Times New Roman" w:hAnsi="Times New Roman" w:cs="Times New Roman"/>
          <w:sz w:val="28"/>
          <w:szCs w:val="28"/>
          <w:lang w:eastAsia="ru-RU"/>
        </w:rPr>
        <w:t xml:space="preserve"> основны</w:t>
      </w:r>
      <w:r w:rsidR="00A31EB5" w:rsidRPr="00C70E3D">
        <w:rPr>
          <w:rFonts w:ascii="Times New Roman" w:eastAsia="Times New Roman" w:hAnsi="Times New Roman" w:cs="Times New Roman"/>
          <w:sz w:val="28"/>
          <w:szCs w:val="28"/>
          <w:lang w:eastAsia="ru-RU"/>
        </w:rPr>
        <w:t>е</w:t>
      </w:r>
      <w:r w:rsidRPr="00C70E3D">
        <w:rPr>
          <w:rFonts w:ascii="Times New Roman" w:eastAsia="Times New Roman" w:hAnsi="Times New Roman" w:cs="Times New Roman"/>
          <w:sz w:val="28"/>
          <w:szCs w:val="28"/>
          <w:lang w:eastAsia="ru-RU"/>
        </w:rPr>
        <w:t xml:space="preserve"> </w:t>
      </w:r>
      <w:r w:rsidRPr="00C70E3D">
        <w:rPr>
          <w:rFonts w:ascii="Times New Roman" w:eastAsia="Times New Roman" w:hAnsi="Times New Roman" w:cs="Times New Roman"/>
          <w:bCs/>
          <w:sz w:val="28"/>
          <w:szCs w:val="28"/>
          <w:bdr w:val="none" w:sz="0" w:space="0" w:color="auto" w:frame="1"/>
          <w:lang w:eastAsia="ru-RU"/>
        </w:rPr>
        <w:t>типа</w:t>
      </w:r>
      <w:proofErr w:type="gramEnd"/>
      <w:r w:rsidRPr="00C70E3D">
        <w:rPr>
          <w:rFonts w:ascii="Times New Roman" w:eastAsia="Times New Roman" w:hAnsi="Times New Roman" w:cs="Times New Roman"/>
          <w:sz w:val="28"/>
          <w:szCs w:val="28"/>
          <w:lang w:eastAsia="ru-RU"/>
        </w:rPr>
        <w:t>:</w:t>
      </w:r>
    </w:p>
    <w:p w:rsidR="00A31EB5"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Стратегия стабильности</w:t>
      </w:r>
      <w:r w:rsidRPr="00C70E3D">
        <w:rPr>
          <w:rFonts w:ascii="Times New Roman" w:eastAsia="Times New Roman" w:hAnsi="Times New Roman" w:cs="Times New Roman"/>
          <w:sz w:val="28"/>
          <w:szCs w:val="28"/>
          <w:lang w:eastAsia="ru-RU"/>
        </w:rPr>
        <w:t xml:space="preserve"> – сосредоточение на существующих направлениях бизнеса и поддержка их. Обычно используется крупными фирмами, которые доминируют на рынке. </w:t>
      </w:r>
    </w:p>
    <w:p w:rsidR="00A31EB5" w:rsidRPr="00C70E3D" w:rsidRDefault="00B87A71" w:rsidP="00A31EB5">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 xml:space="preserve">Стратегия роста </w:t>
      </w:r>
      <w:r w:rsidRPr="00C70E3D">
        <w:rPr>
          <w:rFonts w:ascii="Times New Roman" w:eastAsia="Times New Roman" w:hAnsi="Times New Roman" w:cs="Times New Roman"/>
          <w:sz w:val="28"/>
          <w:szCs w:val="28"/>
          <w:lang w:eastAsia="ru-RU"/>
        </w:rPr>
        <w:t xml:space="preserve">– увеличение организации, часто через проникновение и захват новых рынков. </w:t>
      </w:r>
    </w:p>
    <w:p w:rsidR="00A31EB5" w:rsidRPr="00C70E3D" w:rsidRDefault="00A31EB5"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Стратегия</w:t>
      </w:r>
      <w:r w:rsidRPr="00C70E3D">
        <w:rPr>
          <w:rFonts w:ascii="Times New Roman" w:eastAsia="Times New Roman" w:hAnsi="Times New Roman" w:cs="Times New Roman"/>
          <w:sz w:val="28"/>
          <w:szCs w:val="28"/>
          <w:lang w:eastAsia="ru-RU"/>
        </w:rPr>
        <w:t xml:space="preserve"> сокращения – </w:t>
      </w:r>
      <w:r w:rsidRPr="00C70E3D">
        <w:rPr>
          <w:rFonts w:ascii="Times New Roman" w:hAnsi="Times New Roman" w:cs="Times New Roman"/>
          <w:sz w:val="28"/>
          <w:szCs w:val="28"/>
          <w:shd w:val="clear" w:color="auto" w:fill="FFFFFF"/>
        </w:rPr>
        <w:t>это действия в условиях риска, проводимые в целях его минимизации и достижения стабильности состояния предприятия.</w:t>
      </w:r>
    </w:p>
    <w:p w:rsidR="00B87A71" w:rsidRPr="00C70E3D" w:rsidRDefault="00A31EB5"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С. </w:t>
      </w:r>
      <w:proofErr w:type="spellStart"/>
      <w:r w:rsidRPr="00C70E3D">
        <w:rPr>
          <w:rFonts w:ascii="Times New Roman" w:eastAsia="Times New Roman" w:hAnsi="Times New Roman" w:cs="Times New Roman"/>
          <w:sz w:val="28"/>
          <w:szCs w:val="28"/>
          <w:lang w:eastAsia="ru-RU"/>
        </w:rPr>
        <w:t>Виханский</w:t>
      </w:r>
      <w:proofErr w:type="spellEnd"/>
      <w:r w:rsidRPr="00C70E3D">
        <w:rPr>
          <w:rFonts w:ascii="Times New Roman" w:eastAsia="Times New Roman" w:hAnsi="Times New Roman" w:cs="Times New Roman"/>
          <w:sz w:val="28"/>
          <w:szCs w:val="28"/>
          <w:lang w:eastAsia="ru-RU"/>
        </w:rPr>
        <w:t xml:space="preserve">, выделяет </w:t>
      </w:r>
      <w:r w:rsidR="00B87A71" w:rsidRPr="00C70E3D">
        <w:rPr>
          <w:rFonts w:ascii="Times New Roman" w:eastAsia="Times New Roman" w:hAnsi="Times New Roman" w:cs="Times New Roman"/>
          <w:bCs/>
          <w:iCs/>
          <w:sz w:val="28"/>
          <w:szCs w:val="28"/>
          <w:bdr w:val="none" w:sz="0" w:space="0" w:color="auto" w:frame="1"/>
          <w:lang w:eastAsia="ru-RU"/>
        </w:rPr>
        <w:t>три группы стратегий роста</w:t>
      </w:r>
      <w:r w:rsidR="00B87A71" w:rsidRPr="00C70E3D">
        <w:rPr>
          <w:rFonts w:ascii="Times New Roman" w:eastAsia="Times New Roman" w:hAnsi="Times New Roman" w:cs="Times New Roman"/>
          <w:sz w:val="28"/>
          <w:szCs w:val="28"/>
          <w:lang w:eastAsia="ru-RU"/>
        </w:rPr>
        <w:t>:</w:t>
      </w:r>
    </w:p>
    <w:p w:rsidR="00B87A71" w:rsidRPr="00C70E3D" w:rsidRDefault="00A31EB5"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bdr w:val="none" w:sz="0" w:space="0" w:color="auto" w:frame="1"/>
          <w:lang w:eastAsia="ru-RU"/>
        </w:rPr>
        <w:t xml:space="preserve">1. </w:t>
      </w:r>
      <w:r w:rsidR="00B87A71" w:rsidRPr="00C70E3D">
        <w:rPr>
          <w:rFonts w:ascii="Times New Roman" w:eastAsia="Times New Roman" w:hAnsi="Times New Roman" w:cs="Times New Roman"/>
          <w:b/>
          <w:sz w:val="28"/>
          <w:szCs w:val="28"/>
          <w:bdr w:val="none" w:sz="0" w:space="0" w:color="auto" w:frame="1"/>
          <w:lang w:eastAsia="ru-RU"/>
        </w:rPr>
        <w:t>Стратегии концентрированного роста</w:t>
      </w:r>
      <w:r w:rsidRPr="00C70E3D">
        <w:rPr>
          <w:rFonts w:ascii="Times New Roman" w:eastAsia="Times New Roman" w:hAnsi="Times New Roman" w:cs="Times New Roman"/>
          <w:sz w:val="28"/>
          <w:szCs w:val="28"/>
          <w:lang w:eastAsia="ru-RU"/>
        </w:rPr>
        <w:t xml:space="preserve"> –</w:t>
      </w:r>
      <w:r w:rsidR="00B87A71" w:rsidRPr="00C70E3D">
        <w:rPr>
          <w:rFonts w:ascii="Times New Roman" w:eastAsia="Times New Roman" w:hAnsi="Times New Roman" w:cs="Times New Roman"/>
          <w:sz w:val="28"/>
          <w:szCs w:val="28"/>
          <w:lang w:eastAsia="ru-RU"/>
        </w:rPr>
        <w:t xml:space="preserve"> сюда</w:t>
      </w:r>
      <w:r w:rsidRPr="00C70E3D">
        <w:rPr>
          <w:rFonts w:ascii="Times New Roman" w:eastAsia="Times New Roman" w:hAnsi="Times New Roman" w:cs="Times New Roman"/>
          <w:sz w:val="28"/>
          <w:szCs w:val="28"/>
          <w:lang w:eastAsia="ru-RU"/>
        </w:rPr>
        <w:t xml:space="preserve"> </w:t>
      </w:r>
      <w:r w:rsidR="00B87A71" w:rsidRPr="00C70E3D">
        <w:rPr>
          <w:rFonts w:ascii="Times New Roman" w:eastAsia="Times New Roman" w:hAnsi="Times New Roman" w:cs="Times New Roman"/>
          <w:sz w:val="28"/>
          <w:szCs w:val="28"/>
          <w:lang w:eastAsia="ru-RU"/>
        </w:rPr>
        <w:t>попадают те стратегии, которые связаны с изменением продукта и (или) рынка. В случае следования этим стратегиям фирма пытается улучшить свой продукт или начать производить новый, не меняя при этом отрасли. Что касается рынка, то фирма ведет поиск возможностей улучшения своего положения на существующем рынке либо же перехода на новый рынок.</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Конкретными типами стратегий первой группы являются следующие:</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 стратегия усиления позиции на рынке, при которой фирма делает все, чтобы с данным продуктом на данном рынке завоевать лучшие позиции. Этот тип стратегии требует для реализации больших маркетинговых усилий. Возможны также попытки </w:t>
      </w:r>
      <w:proofErr w:type="gramStart"/>
      <w:r w:rsidRPr="00C70E3D">
        <w:rPr>
          <w:rFonts w:ascii="Times New Roman" w:eastAsia="Times New Roman" w:hAnsi="Times New Roman" w:cs="Times New Roman"/>
          <w:sz w:val="28"/>
          <w:szCs w:val="28"/>
          <w:lang w:eastAsia="ru-RU"/>
        </w:rPr>
        <w:t>осуществления</w:t>
      </w:r>
      <w:proofErr w:type="gramEnd"/>
      <w:r w:rsidRPr="00C70E3D">
        <w:rPr>
          <w:rFonts w:ascii="Times New Roman" w:eastAsia="Times New Roman" w:hAnsi="Times New Roman" w:cs="Times New Roman"/>
          <w:sz w:val="28"/>
          <w:szCs w:val="28"/>
          <w:lang w:eastAsia="ru-RU"/>
        </w:rPr>
        <w:t xml:space="preserve"> так называемой горизонтальной интеграции, при которой фирма пытается установить контроль над своими конкурентами;</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развития рынка, заключающаяся в поиске новых рынков для уже производимого продукта;</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развития продукта, предполагающая решение задачи роста за счет производства нового продукта, который будет реализовываться на уже освоенном фирмой рынке.</w:t>
      </w:r>
    </w:p>
    <w:p w:rsidR="00B87A71" w:rsidRPr="00C70E3D" w:rsidRDefault="00414782"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lastRenderedPageBreak/>
        <w:t xml:space="preserve">2. </w:t>
      </w:r>
      <w:r w:rsidR="00B87A71" w:rsidRPr="00C70E3D">
        <w:rPr>
          <w:rFonts w:ascii="Times New Roman" w:eastAsia="Times New Roman" w:hAnsi="Times New Roman" w:cs="Times New Roman"/>
          <w:b/>
          <w:sz w:val="28"/>
          <w:szCs w:val="28"/>
          <w:bdr w:val="none" w:sz="0" w:space="0" w:color="auto" w:frame="1"/>
          <w:lang w:eastAsia="ru-RU"/>
        </w:rPr>
        <w:t>Стратегии интегрированного роста</w:t>
      </w:r>
      <w:r w:rsidRPr="00C70E3D">
        <w:rPr>
          <w:rFonts w:ascii="Times New Roman" w:eastAsia="Times New Roman" w:hAnsi="Times New Roman" w:cs="Times New Roman"/>
          <w:sz w:val="28"/>
          <w:szCs w:val="28"/>
          <w:bdr w:val="none" w:sz="0" w:space="0" w:color="auto" w:frame="1"/>
          <w:lang w:eastAsia="ru-RU"/>
        </w:rPr>
        <w:t xml:space="preserve"> –</w:t>
      </w:r>
      <w:r w:rsidR="00B87A71" w:rsidRPr="00C70E3D">
        <w:rPr>
          <w:rFonts w:ascii="Times New Roman" w:eastAsia="Times New Roman" w:hAnsi="Times New Roman" w:cs="Times New Roman"/>
          <w:sz w:val="28"/>
          <w:szCs w:val="28"/>
          <w:lang w:eastAsia="ru-RU"/>
        </w:rPr>
        <w:t xml:space="preserve"> это такие стратегии бизнеса, которые связаны с расширением фирмы путем добавления новых структур. Обычно фирма может прибегать к осуществлению таких стратегий, если она находится в сильном бизнесе, не может осуществлять стратегии концентрированного роста и в то же время интегрированный рост не противоречит ее долгосрочным целям. Фирма может осуществлять интегрированный рост, как путем приобретения собственности, так и путем расширения изнутри. При этом в обоих случаях происходит изменение положения фирмы внутри отрасли.</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Выделяются два основных типа стратегий интегрированного роста:</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обратной вертикальной интеграции направлена на рост фирмы за счет приобретения либо же усиления контроля над поставщиками. Фирма может либо создавать дочерние структуры, осуществляющие снабжение, либо же приобретать компани</w:t>
      </w:r>
      <w:r w:rsidR="00BF285D" w:rsidRPr="00C70E3D">
        <w:rPr>
          <w:rFonts w:ascii="Times New Roman" w:eastAsia="Times New Roman" w:hAnsi="Times New Roman" w:cs="Times New Roman"/>
          <w:sz w:val="28"/>
          <w:szCs w:val="28"/>
          <w:lang w:eastAsia="ru-RU"/>
        </w:rPr>
        <w:t>и, уже осуществляющие снабжение</w:t>
      </w:r>
      <w:r w:rsidRPr="00C70E3D">
        <w:rPr>
          <w:rFonts w:ascii="Times New Roman" w:eastAsia="Times New Roman" w:hAnsi="Times New Roman" w:cs="Times New Roman"/>
          <w:sz w:val="28"/>
          <w:szCs w:val="28"/>
          <w:lang w:eastAsia="ru-RU"/>
        </w:rPr>
        <w:t>;</w:t>
      </w:r>
    </w:p>
    <w:p w:rsidR="00BF285D"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 стратегия вперед идущей вертикальной интеграции выражается в росте фирмы за счет приобретения либо же усиления контроля над структурами, находящимися между фирмами и конечным потребителем, а именно системами распределения и продажи. </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3</w:t>
      </w:r>
      <w:r w:rsidRPr="00C70E3D">
        <w:rPr>
          <w:rFonts w:ascii="Times New Roman" w:eastAsia="Times New Roman" w:hAnsi="Times New Roman" w:cs="Times New Roman"/>
          <w:b/>
          <w:sz w:val="28"/>
          <w:szCs w:val="28"/>
          <w:lang w:eastAsia="ru-RU"/>
        </w:rPr>
        <w:t>.</w:t>
      </w:r>
      <w:r w:rsidR="00414782" w:rsidRPr="00C70E3D">
        <w:rPr>
          <w:rFonts w:ascii="Times New Roman" w:eastAsia="Times New Roman" w:hAnsi="Times New Roman" w:cs="Times New Roman"/>
          <w:b/>
          <w:sz w:val="28"/>
          <w:szCs w:val="28"/>
          <w:lang w:eastAsia="ru-RU"/>
        </w:rPr>
        <w:t xml:space="preserve"> </w:t>
      </w:r>
      <w:r w:rsidRPr="00C70E3D">
        <w:rPr>
          <w:rFonts w:ascii="Times New Roman" w:eastAsia="Times New Roman" w:hAnsi="Times New Roman" w:cs="Times New Roman"/>
          <w:b/>
          <w:sz w:val="28"/>
          <w:szCs w:val="28"/>
          <w:bdr w:val="none" w:sz="0" w:space="0" w:color="auto" w:frame="1"/>
          <w:lang w:eastAsia="ru-RU"/>
        </w:rPr>
        <w:t>Стратегии диверсифицированного роста</w:t>
      </w:r>
      <w:r w:rsidR="00414782" w:rsidRPr="00C70E3D">
        <w:rPr>
          <w:rFonts w:ascii="Times New Roman" w:eastAsia="Times New Roman" w:hAnsi="Times New Roman" w:cs="Times New Roman"/>
          <w:b/>
          <w:sz w:val="28"/>
          <w:szCs w:val="28"/>
          <w:bdr w:val="none" w:sz="0" w:space="0" w:color="auto" w:frame="1"/>
          <w:lang w:eastAsia="ru-RU"/>
        </w:rPr>
        <w:t xml:space="preserve"> </w:t>
      </w:r>
      <w:r w:rsidR="00414782" w:rsidRPr="00C70E3D">
        <w:rPr>
          <w:rFonts w:ascii="Times New Roman" w:eastAsia="Times New Roman" w:hAnsi="Times New Roman" w:cs="Times New Roman"/>
          <w:b/>
          <w:sz w:val="28"/>
          <w:szCs w:val="28"/>
          <w:lang w:eastAsia="ru-RU"/>
        </w:rPr>
        <w:t>–</w:t>
      </w:r>
      <w:r w:rsidRPr="00C70E3D">
        <w:rPr>
          <w:rFonts w:ascii="Times New Roman" w:eastAsia="Times New Roman" w:hAnsi="Times New Roman" w:cs="Times New Roman"/>
          <w:sz w:val="28"/>
          <w:szCs w:val="28"/>
          <w:lang w:eastAsia="ru-RU"/>
        </w:rPr>
        <w:t xml:space="preserve"> эти стратегии реализуются в том случае, когда фирма дальше не может развиваться на данном рынке с данным про</w:t>
      </w:r>
      <w:r w:rsidR="00414782" w:rsidRPr="00C70E3D">
        <w:rPr>
          <w:rFonts w:ascii="Times New Roman" w:eastAsia="Times New Roman" w:hAnsi="Times New Roman" w:cs="Times New Roman"/>
          <w:sz w:val="28"/>
          <w:szCs w:val="28"/>
          <w:lang w:eastAsia="ru-RU"/>
        </w:rPr>
        <w:t>дуктом в рамках данной отрасли.</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Cs/>
          <w:i/>
          <w:iCs/>
          <w:sz w:val="28"/>
          <w:szCs w:val="28"/>
          <w:bdr w:val="none" w:sz="0" w:space="0" w:color="auto" w:frame="1"/>
          <w:lang w:eastAsia="ru-RU"/>
        </w:rPr>
        <w:t>Основными стратегиями диверсифицированного роста</w:t>
      </w:r>
      <w:r w:rsidR="00414782" w:rsidRPr="00C70E3D">
        <w:rPr>
          <w:rFonts w:ascii="Times New Roman" w:eastAsia="Times New Roman" w:hAnsi="Times New Roman" w:cs="Times New Roman"/>
          <w:sz w:val="28"/>
          <w:szCs w:val="28"/>
          <w:lang w:eastAsia="ru-RU"/>
        </w:rPr>
        <w:t xml:space="preserve"> </w:t>
      </w:r>
      <w:r w:rsidRPr="00C70E3D">
        <w:rPr>
          <w:rFonts w:ascii="Times New Roman" w:eastAsia="Times New Roman" w:hAnsi="Times New Roman" w:cs="Times New Roman"/>
          <w:sz w:val="28"/>
          <w:szCs w:val="28"/>
          <w:lang w:eastAsia="ru-RU"/>
        </w:rPr>
        <w:t>являются:</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центрированной диверсификации базируется на поиске и использовании дополнительных возможностей производства новых продуктов, которые з</w:t>
      </w:r>
      <w:r w:rsidR="00695BD6" w:rsidRPr="00C70E3D">
        <w:rPr>
          <w:rFonts w:ascii="Times New Roman" w:eastAsia="Times New Roman" w:hAnsi="Times New Roman" w:cs="Times New Roman"/>
          <w:sz w:val="28"/>
          <w:szCs w:val="28"/>
          <w:lang w:eastAsia="ru-RU"/>
        </w:rPr>
        <w:t>аключены в существующем бизнесе</w:t>
      </w:r>
      <w:r w:rsidRPr="00C70E3D">
        <w:rPr>
          <w:rFonts w:ascii="Times New Roman" w:eastAsia="Times New Roman" w:hAnsi="Times New Roman" w:cs="Times New Roman"/>
          <w:sz w:val="28"/>
          <w:szCs w:val="28"/>
          <w:lang w:eastAsia="ru-RU"/>
        </w:rPr>
        <w:t>;</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горизонтальной диверсификации предполагает по иск возможностей роста на существующем рынке за счет новой продукции, требующей новой техно</w:t>
      </w:r>
      <w:r w:rsidR="00695BD6" w:rsidRPr="00C70E3D">
        <w:rPr>
          <w:rFonts w:ascii="Times New Roman" w:eastAsia="Times New Roman" w:hAnsi="Times New Roman" w:cs="Times New Roman"/>
          <w:sz w:val="28"/>
          <w:szCs w:val="28"/>
          <w:lang w:eastAsia="ru-RU"/>
        </w:rPr>
        <w:t xml:space="preserve">логии, отличной </w:t>
      </w:r>
      <w:proofErr w:type="gramStart"/>
      <w:r w:rsidR="00695BD6" w:rsidRPr="00C70E3D">
        <w:rPr>
          <w:rFonts w:ascii="Times New Roman" w:eastAsia="Times New Roman" w:hAnsi="Times New Roman" w:cs="Times New Roman"/>
          <w:sz w:val="28"/>
          <w:szCs w:val="28"/>
          <w:lang w:eastAsia="ru-RU"/>
        </w:rPr>
        <w:t>от</w:t>
      </w:r>
      <w:proofErr w:type="gramEnd"/>
      <w:r w:rsidR="00695BD6" w:rsidRPr="00C70E3D">
        <w:rPr>
          <w:rFonts w:ascii="Times New Roman" w:eastAsia="Times New Roman" w:hAnsi="Times New Roman" w:cs="Times New Roman"/>
          <w:sz w:val="28"/>
          <w:szCs w:val="28"/>
          <w:lang w:eastAsia="ru-RU"/>
        </w:rPr>
        <w:t xml:space="preserve"> используемой</w:t>
      </w:r>
      <w:r w:rsidRPr="00C70E3D">
        <w:rPr>
          <w:rFonts w:ascii="Times New Roman" w:eastAsia="Times New Roman" w:hAnsi="Times New Roman" w:cs="Times New Roman"/>
          <w:sz w:val="28"/>
          <w:szCs w:val="28"/>
          <w:lang w:eastAsia="ru-RU"/>
        </w:rPr>
        <w:t>;</w:t>
      </w:r>
    </w:p>
    <w:p w:rsidR="00695BD6"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lastRenderedPageBreak/>
        <w:t xml:space="preserve">- стратегия </w:t>
      </w:r>
      <w:proofErr w:type="spellStart"/>
      <w:r w:rsidRPr="00C70E3D">
        <w:rPr>
          <w:rFonts w:ascii="Times New Roman" w:eastAsia="Times New Roman" w:hAnsi="Times New Roman" w:cs="Times New Roman"/>
          <w:sz w:val="28"/>
          <w:szCs w:val="28"/>
          <w:lang w:eastAsia="ru-RU"/>
        </w:rPr>
        <w:t>конгломеративной</w:t>
      </w:r>
      <w:proofErr w:type="spellEnd"/>
      <w:r w:rsidRPr="00C70E3D">
        <w:rPr>
          <w:rFonts w:ascii="Times New Roman" w:eastAsia="Times New Roman" w:hAnsi="Times New Roman" w:cs="Times New Roman"/>
          <w:sz w:val="28"/>
          <w:szCs w:val="28"/>
          <w:lang w:eastAsia="ru-RU"/>
        </w:rPr>
        <w:t xml:space="preserve"> диверсификации состоит в том, что фирма расширяется за счет производства технологически не связанных с уже </w:t>
      </w:r>
      <w:proofErr w:type="gramStart"/>
      <w:r w:rsidRPr="00C70E3D">
        <w:rPr>
          <w:rFonts w:ascii="Times New Roman" w:eastAsia="Times New Roman" w:hAnsi="Times New Roman" w:cs="Times New Roman"/>
          <w:sz w:val="28"/>
          <w:szCs w:val="28"/>
          <w:lang w:eastAsia="ru-RU"/>
        </w:rPr>
        <w:t>производимыми</w:t>
      </w:r>
      <w:proofErr w:type="gramEnd"/>
      <w:r w:rsidRPr="00C70E3D">
        <w:rPr>
          <w:rFonts w:ascii="Times New Roman" w:eastAsia="Times New Roman" w:hAnsi="Times New Roman" w:cs="Times New Roman"/>
          <w:sz w:val="28"/>
          <w:szCs w:val="28"/>
          <w:lang w:eastAsia="ru-RU"/>
        </w:rPr>
        <w:t xml:space="preserve"> новых продуктов, которые реализуются на новых рынках. </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В отличие от О. С. </w:t>
      </w:r>
      <w:proofErr w:type="spellStart"/>
      <w:r w:rsidRPr="00C70E3D">
        <w:rPr>
          <w:rFonts w:ascii="Times New Roman" w:eastAsia="Times New Roman" w:hAnsi="Times New Roman" w:cs="Times New Roman"/>
          <w:sz w:val="28"/>
          <w:szCs w:val="28"/>
          <w:lang w:eastAsia="ru-RU"/>
        </w:rPr>
        <w:t>Виханского</w:t>
      </w:r>
      <w:proofErr w:type="spellEnd"/>
      <w:r w:rsidRPr="00C70E3D">
        <w:rPr>
          <w:rFonts w:ascii="Times New Roman" w:eastAsia="Times New Roman" w:hAnsi="Times New Roman" w:cs="Times New Roman"/>
          <w:sz w:val="28"/>
          <w:szCs w:val="28"/>
          <w:lang w:eastAsia="ru-RU"/>
        </w:rPr>
        <w:t xml:space="preserve">, П. </w:t>
      </w:r>
      <w:proofErr w:type="spellStart"/>
      <w:r w:rsidRPr="00C70E3D">
        <w:rPr>
          <w:rFonts w:ascii="Times New Roman" w:eastAsia="Times New Roman" w:hAnsi="Times New Roman" w:cs="Times New Roman"/>
          <w:sz w:val="28"/>
          <w:szCs w:val="28"/>
          <w:lang w:eastAsia="ru-RU"/>
        </w:rPr>
        <w:t>Дойль</w:t>
      </w:r>
      <w:proofErr w:type="spellEnd"/>
      <w:r w:rsidRPr="00C70E3D">
        <w:rPr>
          <w:rFonts w:ascii="Times New Roman" w:eastAsia="Times New Roman" w:hAnsi="Times New Roman" w:cs="Times New Roman"/>
          <w:sz w:val="28"/>
          <w:szCs w:val="28"/>
          <w:lang w:eastAsia="ru-RU"/>
        </w:rPr>
        <w:t xml:space="preserve"> выделяет</w:t>
      </w:r>
      <w:r w:rsidR="00414782" w:rsidRPr="00C70E3D">
        <w:rPr>
          <w:rFonts w:ascii="Times New Roman" w:eastAsia="Times New Roman" w:hAnsi="Times New Roman" w:cs="Times New Roman"/>
          <w:sz w:val="28"/>
          <w:szCs w:val="28"/>
          <w:lang w:eastAsia="ru-RU"/>
        </w:rPr>
        <w:t xml:space="preserve"> </w:t>
      </w:r>
      <w:r w:rsidRPr="00C70E3D">
        <w:rPr>
          <w:rFonts w:ascii="Times New Roman" w:eastAsia="Times New Roman" w:hAnsi="Times New Roman" w:cs="Times New Roman"/>
          <w:bCs/>
          <w:i/>
          <w:iCs/>
          <w:sz w:val="28"/>
          <w:szCs w:val="28"/>
          <w:bdr w:val="none" w:sz="0" w:space="0" w:color="auto" w:frame="1"/>
          <w:lang w:eastAsia="ru-RU"/>
        </w:rPr>
        <w:t>четыре вида диверсификации</w:t>
      </w:r>
      <w:r w:rsidRPr="00C70E3D">
        <w:rPr>
          <w:rFonts w:ascii="Times New Roman" w:eastAsia="Times New Roman" w:hAnsi="Times New Roman" w:cs="Times New Roman"/>
          <w:b/>
          <w:i/>
          <w:sz w:val="28"/>
          <w:szCs w:val="28"/>
          <w:lang w:eastAsia="ru-RU"/>
        </w:rPr>
        <w:t>,</w:t>
      </w:r>
      <w:r w:rsidRPr="00C70E3D">
        <w:rPr>
          <w:rFonts w:ascii="Times New Roman" w:eastAsia="Times New Roman" w:hAnsi="Times New Roman" w:cs="Times New Roman"/>
          <w:sz w:val="28"/>
          <w:szCs w:val="28"/>
          <w:lang w:eastAsia="ru-RU"/>
        </w:rPr>
        <w:t xml:space="preserve"> объединив стратегии интегрированного и диверсифицированного роста:</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1) интеграция вперед по технологической цепочке, когда компания «плывет вниз по течению», то есть берет на себя обязанности и функции, ранее выполняемые третьей стороной, например предприятиями оптовой или розничной торговли;</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2) интеграция назад по технологической цепочке. Движение «вверх по течению», организация или покупка предприятий, ранее выполнявших функции поставщиков;</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3) концентрическая диверсификация. Компания находится в поиске новых товаров или рынков, имеющих определенные черты сходства с выпускаемой ею продукцией или освоенными рынками. Обращение к новым видам деятельности, возможно, позволит снизить затраты или повысить эффективность работы;</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4) диверсификация по принципу создания конгломерата. В дан ном </w:t>
      </w:r>
      <w:proofErr w:type="gramStart"/>
      <w:r w:rsidRPr="00C70E3D">
        <w:rPr>
          <w:rFonts w:ascii="Times New Roman" w:eastAsia="Times New Roman" w:hAnsi="Times New Roman" w:cs="Times New Roman"/>
          <w:sz w:val="28"/>
          <w:szCs w:val="28"/>
          <w:lang w:eastAsia="ru-RU"/>
        </w:rPr>
        <w:t>случае</w:t>
      </w:r>
      <w:proofErr w:type="gramEnd"/>
      <w:r w:rsidRPr="00C70E3D">
        <w:rPr>
          <w:rFonts w:ascii="Times New Roman" w:eastAsia="Times New Roman" w:hAnsi="Times New Roman" w:cs="Times New Roman"/>
          <w:sz w:val="28"/>
          <w:szCs w:val="28"/>
          <w:lang w:eastAsia="ru-RU"/>
        </w:rPr>
        <w:t xml:space="preserve"> новые товары или рынки не связаны с выпускаемыми компанией товарами, имеющимися технологиями или текущими рынками. Этот вид диверсификации связан с наибольшим риском.</w:t>
      </w:r>
    </w:p>
    <w:p w:rsidR="00B87A71" w:rsidRPr="00C70E3D" w:rsidRDefault="00A0210B"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C70E3D">
        <w:rPr>
          <w:rFonts w:ascii="Times New Roman" w:eastAsia="Times New Roman" w:hAnsi="Times New Roman" w:cs="Times New Roman"/>
          <w:b/>
          <w:sz w:val="28"/>
          <w:szCs w:val="28"/>
          <w:lang w:eastAsia="ru-RU"/>
        </w:rPr>
        <w:t>С</w:t>
      </w:r>
      <w:r w:rsidR="00B87A71" w:rsidRPr="00C70E3D">
        <w:rPr>
          <w:rFonts w:ascii="Times New Roman" w:eastAsia="Times New Roman" w:hAnsi="Times New Roman" w:cs="Times New Roman"/>
          <w:b/>
          <w:bCs/>
          <w:iCs/>
          <w:sz w:val="28"/>
          <w:szCs w:val="28"/>
          <w:bdr w:val="none" w:sz="0" w:space="0" w:color="auto" w:frame="1"/>
          <w:lang w:eastAsia="ru-RU"/>
        </w:rPr>
        <w:t>тратеги</w:t>
      </w:r>
      <w:r w:rsidR="00D97952" w:rsidRPr="00C70E3D">
        <w:rPr>
          <w:rFonts w:ascii="Times New Roman" w:eastAsia="Times New Roman" w:hAnsi="Times New Roman" w:cs="Times New Roman"/>
          <w:b/>
          <w:bCs/>
          <w:iCs/>
          <w:sz w:val="28"/>
          <w:szCs w:val="28"/>
          <w:bdr w:val="none" w:sz="0" w:space="0" w:color="auto" w:frame="1"/>
          <w:lang w:eastAsia="ru-RU"/>
        </w:rPr>
        <w:t>и</w:t>
      </w:r>
      <w:r w:rsidR="00B87A71" w:rsidRPr="00C70E3D">
        <w:rPr>
          <w:rFonts w:ascii="Times New Roman" w:eastAsia="Times New Roman" w:hAnsi="Times New Roman" w:cs="Times New Roman"/>
          <w:b/>
          <w:bCs/>
          <w:iCs/>
          <w:sz w:val="28"/>
          <w:szCs w:val="28"/>
          <w:bdr w:val="none" w:sz="0" w:space="0" w:color="auto" w:frame="1"/>
          <w:lang w:eastAsia="ru-RU"/>
        </w:rPr>
        <w:t xml:space="preserve"> ограниченного роста</w:t>
      </w:r>
      <w:r w:rsidR="004975D9" w:rsidRPr="00C70E3D">
        <w:rPr>
          <w:rFonts w:ascii="Times New Roman" w:eastAsia="Times New Roman" w:hAnsi="Times New Roman" w:cs="Times New Roman"/>
          <w:sz w:val="28"/>
          <w:szCs w:val="28"/>
          <w:lang w:eastAsia="ru-RU"/>
        </w:rPr>
        <w:t xml:space="preserve"> </w:t>
      </w:r>
      <w:r w:rsidR="00B87A71" w:rsidRPr="00C70E3D">
        <w:rPr>
          <w:rFonts w:ascii="Times New Roman" w:eastAsia="Times New Roman" w:hAnsi="Times New Roman" w:cs="Times New Roman"/>
          <w:sz w:val="28"/>
          <w:szCs w:val="28"/>
          <w:lang w:eastAsia="ru-RU"/>
        </w:rPr>
        <w:t>характерно установление целей от достигнутого, скорректированных с учетом инфляции.</w:t>
      </w:r>
      <w:proofErr w:type="gramEnd"/>
      <w:r w:rsidR="00B87A71" w:rsidRPr="00C70E3D">
        <w:rPr>
          <w:rFonts w:ascii="Times New Roman" w:eastAsia="Times New Roman" w:hAnsi="Times New Roman" w:cs="Times New Roman"/>
          <w:sz w:val="28"/>
          <w:szCs w:val="28"/>
          <w:lang w:eastAsia="ru-RU"/>
        </w:rPr>
        <w:t xml:space="preserve"> Стратегия ограниченного роста применяется в зрелых отраслях промышленности со статичной технологией, когда организация в основном удовлетворена своим положением. Организации выбирают эту стратегию потому, что это самый легкий, наиболее удобный и наименее рискованный способ действия.</w:t>
      </w:r>
    </w:p>
    <w:p w:rsidR="00D97952"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Стратегия сокращения (последнего средства)</w:t>
      </w:r>
      <w:r w:rsidR="00D97952" w:rsidRPr="00C70E3D">
        <w:rPr>
          <w:rFonts w:ascii="Times New Roman" w:eastAsia="Times New Roman" w:hAnsi="Times New Roman" w:cs="Times New Roman"/>
          <w:b/>
          <w:bCs/>
          <w:sz w:val="28"/>
          <w:szCs w:val="28"/>
          <w:bdr w:val="none" w:sz="0" w:space="0" w:color="auto" w:frame="1"/>
          <w:lang w:eastAsia="ru-RU"/>
        </w:rPr>
        <w:t xml:space="preserve"> </w:t>
      </w:r>
      <w:r w:rsidRPr="00C70E3D">
        <w:rPr>
          <w:rFonts w:ascii="Times New Roman" w:eastAsia="Times New Roman" w:hAnsi="Times New Roman" w:cs="Times New Roman"/>
          <w:sz w:val="28"/>
          <w:szCs w:val="28"/>
          <w:lang w:eastAsia="ru-RU"/>
        </w:rPr>
        <w:t xml:space="preserve">реализуется тогда, когда фирма нуждается в перегруппировке сил после длительного периода </w:t>
      </w:r>
      <w:r w:rsidRPr="00C70E3D">
        <w:rPr>
          <w:rFonts w:ascii="Times New Roman" w:eastAsia="Times New Roman" w:hAnsi="Times New Roman" w:cs="Times New Roman"/>
          <w:sz w:val="28"/>
          <w:szCs w:val="28"/>
          <w:lang w:eastAsia="ru-RU"/>
        </w:rPr>
        <w:lastRenderedPageBreak/>
        <w:t xml:space="preserve">роста или в связи с необходимостью повышения эффективности, когда наблюдаются спады и кардинальные изменения в экономике. В этих случаях фирмы прибегают к использованию стратегий целенаправленного и спланированного сокращения производства. </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xml:space="preserve">Ее разновидностями являются </w:t>
      </w:r>
      <w:proofErr w:type="gramStart"/>
      <w:r w:rsidRPr="00C70E3D">
        <w:rPr>
          <w:rFonts w:ascii="Times New Roman" w:eastAsia="Times New Roman" w:hAnsi="Times New Roman" w:cs="Times New Roman"/>
          <w:sz w:val="28"/>
          <w:szCs w:val="28"/>
          <w:lang w:eastAsia="ru-RU"/>
        </w:rPr>
        <w:t>следующие</w:t>
      </w:r>
      <w:proofErr w:type="gramEnd"/>
      <w:r w:rsidRPr="00C70E3D">
        <w:rPr>
          <w:rFonts w:ascii="Times New Roman" w:eastAsia="Times New Roman" w:hAnsi="Times New Roman" w:cs="Times New Roman"/>
          <w:sz w:val="28"/>
          <w:szCs w:val="28"/>
          <w:lang w:eastAsia="ru-RU"/>
        </w:rPr>
        <w:t>:</w:t>
      </w:r>
    </w:p>
    <w:p w:rsidR="00D97952"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разворота (сокращения и переориентации, «сбора урожая») - используется, если организация действует неэффективно, но еще не достигла своей критической точки.</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отделения (отсечения лишнего; сокращения) - если компания включает несколько видов бизнеса и при этом один из них работает плохо, производится отказ от него - продажа этой деловой единицы или превращение ее в отдельно работающую фирму;</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сокращения расходов (экономии) достаточно близка к стратегии сокращения, так как ее основной идеей является поиск возможностей уменьшения издержек и про ведение соответствующих м</w:t>
      </w:r>
      <w:r w:rsidR="00FA21BB" w:rsidRPr="00C70E3D">
        <w:rPr>
          <w:rFonts w:ascii="Times New Roman" w:eastAsia="Times New Roman" w:hAnsi="Times New Roman" w:cs="Times New Roman"/>
          <w:sz w:val="28"/>
          <w:szCs w:val="28"/>
          <w:lang w:eastAsia="ru-RU"/>
        </w:rPr>
        <w:t>ероприятий по сокращению затрат</w:t>
      </w:r>
      <w:r w:rsidRPr="00C70E3D">
        <w:rPr>
          <w:rFonts w:ascii="Times New Roman" w:eastAsia="Times New Roman" w:hAnsi="Times New Roman" w:cs="Times New Roman"/>
          <w:sz w:val="28"/>
          <w:szCs w:val="28"/>
          <w:lang w:eastAsia="ru-RU"/>
        </w:rPr>
        <w:t>;</w:t>
      </w:r>
    </w:p>
    <w:p w:rsidR="00FA21BB"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 стратегия ликвидации - в случае достижения критической точки - банкротства - происходит уничтожение организации, распродажа ее активов.</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Стратегия сочетания (комбинированная)</w:t>
      </w:r>
      <w:r w:rsidR="00FA21BB" w:rsidRPr="00C70E3D">
        <w:rPr>
          <w:rFonts w:ascii="Times New Roman" w:eastAsia="Times New Roman" w:hAnsi="Times New Roman" w:cs="Times New Roman"/>
          <w:b/>
          <w:bCs/>
          <w:sz w:val="28"/>
          <w:szCs w:val="28"/>
          <w:bdr w:val="none" w:sz="0" w:space="0" w:color="auto" w:frame="1"/>
          <w:lang w:eastAsia="ru-RU"/>
        </w:rPr>
        <w:t xml:space="preserve"> </w:t>
      </w:r>
      <w:r w:rsidRPr="00C70E3D">
        <w:rPr>
          <w:rFonts w:ascii="Times New Roman" w:eastAsia="Times New Roman" w:hAnsi="Times New Roman" w:cs="Times New Roman"/>
          <w:sz w:val="28"/>
          <w:szCs w:val="28"/>
          <w:lang w:eastAsia="ru-RU"/>
        </w:rPr>
        <w:t>представляет собой любое сочетание рассмотренных выше стратегий. Данной стратегии придерживаются, как правило, крупные организации, функционирующие в нескольких отраслях.</w:t>
      </w:r>
    </w:p>
    <w:p w:rsidR="00BF285D"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bCs/>
          <w:sz w:val="28"/>
          <w:szCs w:val="28"/>
          <w:bdr w:val="none" w:sz="0" w:space="0" w:color="auto" w:frame="1"/>
          <w:lang w:eastAsia="ru-RU"/>
        </w:rPr>
      </w:pPr>
      <w:r w:rsidRPr="00C70E3D">
        <w:rPr>
          <w:rFonts w:ascii="Times New Roman" w:eastAsia="Times New Roman" w:hAnsi="Times New Roman" w:cs="Times New Roman"/>
          <w:sz w:val="28"/>
          <w:szCs w:val="28"/>
          <w:lang w:eastAsia="ru-RU"/>
        </w:rPr>
        <w:t>Н. С. Казанков</w:t>
      </w:r>
      <w:r w:rsidR="00FA21BB" w:rsidRPr="00C70E3D">
        <w:rPr>
          <w:rFonts w:ascii="Times New Roman" w:eastAsia="Times New Roman" w:hAnsi="Times New Roman" w:cs="Times New Roman"/>
          <w:sz w:val="28"/>
          <w:szCs w:val="28"/>
          <w:lang w:eastAsia="ru-RU"/>
        </w:rPr>
        <w:t>а</w:t>
      </w:r>
      <w:r w:rsidRPr="00C70E3D">
        <w:rPr>
          <w:rFonts w:ascii="Times New Roman" w:eastAsia="Times New Roman" w:hAnsi="Times New Roman" w:cs="Times New Roman"/>
          <w:sz w:val="28"/>
          <w:szCs w:val="28"/>
          <w:lang w:eastAsia="ru-RU"/>
        </w:rPr>
        <w:t xml:space="preserve"> стратегии дел</w:t>
      </w:r>
      <w:r w:rsidR="00FA21BB" w:rsidRPr="00C70E3D">
        <w:rPr>
          <w:rFonts w:ascii="Times New Roman" w:eastAsia="Times New Roman" w:hAnsi="Times New Roman" w:cs="Times New Roman"/>
          <w:sz w:val="28"/>
          <w:szCs w:val="28"/>
          <w:lang w:eastAsia="ru-RU"/>
        </w:rPr>
        <w:t xml:space="preserve">ит на </w:t>
      </w:r>
      <w:r w:rsidRPr="00C70E3D">
        <w:rPr>
          <w:rFonts w:ascii="Times New Roman" w:eastAsia="Times New Roman" w:hAnsi="Times New Roman" w:cs="Times New Roman"/>
          <w:bCs/>
          <w:sz w:val="28"/>
          <w:szCs w:val="28"/>
          <w:bdr w:val="none" w:sz="0" w:space="0" w:color="auto" w:frame="1"/>
          <w:lang w:eastAsia="ru-RU"/>
        </w:rPr>
        <w:t>стратегии</w:t>
      </w:r>
      <w:r w:rsidR="00BF285D" w:rsidRPr="00C70E3D">
        <w:rPr>
          <w:rFonts w:ascii="Times New Roman" w:eastAsia="Times New Roman" w:hAnsi="Times New Roman" w:cs="Times New Roman"/>
          <w:bCs/>
          <w:sz w:val="28"/>
          <w:szCs w:val="28"/>
          <w:bdr w:val="none" w:sz="0" w:space="0" w:color="auto" w:frame="1"/>
          <w:lang w:eastAsia="ru-RU"/>
        </w:rPr>
        <w:t>:</w:t>
      </w:r>
      <w:r w:rsidRPr="00C70E3D">
        <w:rPr>
          <w:rFonts w:ascii="Times New Roman" w:eastAsia="Times New Roman" w:hAnsi="Times New Roman" w:cs="Times New Roman"/>
          <w:bCs/>
          <w:sz w:val="28"/>
          <w:szCs w:val="28"/>
          <w:bdr w:val="none" w:sz="0" w:space="0" w:color="auto" w:frame="1"/>
          <w:lang w:eastAsia="ru-RU"/>
        </w:rPr>
        <w:t xml:space="preserve"> </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sz w:val="28"/>
          <w:szCs w:val="28"/>
          <w:lang w:eastAsia="ru-RU"/>
        </w:rPr>
        <w:t>Стратегия захвата</w:t>
      </w:r>
      <w:r w:rsidRPr="00C70E3D">
        <w:rPr>
          <w:rFonts w:ascii="Times New Roman" w:eastAsia="Times New Roman" w:hAnsi="Times New Roman" w:cs="Times New Roman"/>
          <w:sz w:val="28"/>
          <w:szCs w:val="28"/>
          <w:lang w:eastAsia="ru-RU"/>
        </w:rPr>
        <w:t xml:space="preserve"> </w:t>
      </w:r>
      <w:r w:rsidR="00FA21BB" w:rsidRPr="00C70E3D">
        <w:rPr>
          <w:rFonts w:ascii="Times New Roman" w:eastAsia="Times New Roman" w:hAnsi="Times New Roman" w:cs="Times New Roman"/>
          <w:sz w:val="28"/>
          <w:szCs w:val="28"/>
          <w:lang w:eastAsia="ru-RU"/>
        </w:rPr>
        <w:t>–</w:t>
      </w:r>
      <w:r w:rsidRPr="00C70E3D">
        <w:rPr>
          <w:rFonts w:ascii="Times New Roman" w:eastAsia="Times New Roman" w:hAnsi="Times New Roman" w:cs="Times New Roman"/>
          <w:sz w:val="28"/>
          <w:szCs w:val="28"/>
          <w:lang w:eastAsia="ru-RU"/>
        </w:rPr>
        <w:t xml:space="preserve"> эта</w:t>
      </w:r>
      <w:r w:rsidR="00FA21BB" w:rsidRPr="00C70E3D">
        <w:rPr>
          <w:rFonts w:ascii="Times New Roman" w:eastAsia="Times New Roman" w:hAnsi="Times New Roman" w:cs="Times New Roman"/>
          <w:sz w:val="28"/>
          <w:szCs w:val="28"/>
          <w:lang w:eastAsia="ru-RU"/>
        </w:rPr>
        <w:t xml:space="preserve"> </w:t>
      </w:r>
      <w:r w:rsidRPr="00C70E3D">
        <w:rPr>
          <w:rFonts w:ascii="Times New Roman" w:eastAsia="Times New Roman" w:hAnsi="Times New Roman" w:cs="Times New Roman"/>
          <w:sz w:val="28"/>
          <w:szCs w:val="28"/>
          <w:lang w:eastAsia="ru-RU"/>
        </w:rPr>
        <w:t>стратегия адекватна развивающимся рынкам, благоприятным внешним условиям. Для нее характерны следующие основные цели: увеличение оборота; увеличение доли рынка; расширение сети; создание имиджа динамики.</w:t>
      </w:r>
    </w:p>
    <w:p w:rsidR="00FA21BB" w:rsidRPr="00C70E3D" w:rsidRDefault="00B87A71" w:rsidP="00FA21B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sz w:val="28"/>
          <w:szCs w:val="28"/>
          <w:lang w:eastAsia="ru-RU"/>
        </w:rPr>
        <w:t>Стратегия приспособления</w:t>
      </w:r>
      <w:r w:rsidRPr="00C70E3D">
        <w:rPr>
          <w:rFonts w:ascii="Times New Roman" w:eastAsia="Times New Roman" w:hAnsi="Times New Roman" w:cs="Times New Roman"/>
          <w:sz w:val="28"/>
          <w:szCs w:val="28"/>
          <w:lang w:eastAsia="ru-RU"/>
        </w:rPr>
        <w:t xml:space="preserve"> адекватна для деятельности на рынках с высоким уровнем конкуренции, стабильного состояния экономики. </w:t>
      </w:r>
    </w:p>
    <w:p w:rsidR="00FA21BB"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sz w:val="28"/>
          <w:szCs w:val="28"/>
          <w:lang w:eastAsia="ru-RU"/>
        </w:rPr>
        <w:lastRenderedPageBreak/>
        <w:t>Стратегия выживания</w:t>
      </w:r>
      <w:r w:rsidRPr="00C70E3D">
        <w:rPr>
          <w:rFonts w:ascii="Times New Roman" w:eastAsia="Times New Roman" w:hAnsi="Times New Roman" w:cs="Times New Roman"/>
          <w:sz w:val="28"/>
          <w:szCs w:val="28"/>
          <w:lang w:eastAsia="ru-RU"/>
        </w:rPr>
        <w:t xml:space="preserve"> адекватна кризисному состоянию в экономике и банке.</w:t>
      </w:r>
    </w:p>
    <w:p w:rsidR="00B87A71" w:rsidRPr="00C70E3D" w:rsidRDefault="00FA21BB"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sz w:val="28"/>
          <w:szCs w:val="28"/>
          <w:lang w:eastAsia="ru-RU"/>
        </w:rPr>
        <w:t>К</w:t>
      </w:r>
      <w:r w:rsidR="00B87A71" w:rsidRPr="00C70E3D">
        <w:rPr>
          <w:rFonts w:ascii="Times New Roman" w:eastAsia="Times New Roman" w:hAnsi="Times New Roman" w:cs="Times New Roman"/>
          <w:sz w:val="28"/>
          <w:szCs w:val="28"/>
          <w:lang w:eastAsia="ru-RU"/>
        </w:rPr>
        <w:t>лассификация К. А. Волкова</w:t>
      </w:r>
      <w:r w:rsidRPr="00C70E3D">
        <w:rPr>
          <w:rFonts w:ascii="Times New Roman" w:eastAsia="Times New Roman" w:hAnsi="Times New Roman" w:cs="Times New Roman"/>
          <w:sz w:val="28"/>
          <w:szCs w:val="28"/>
          <w:lang w:eastAsia="ru-RU"/>
        </w:rPr>
        <w:t xml:space="preserve">: </w:t>
      </w:r>
      <w:r w:rsidR="00B87A71" w:rsidRPr="00C70E3D">
        <w:rPr>
          <w:rFonts w:ascii="Times New Roman" w:eastAsia="Times New Roman" w:hAnsi="Times New Roman" w:cs="Times New Roman"/>
          <w:bCs/>
          <w:sz w:val="28"/>
          <w:szCs w:val="28"/>
          <w:bdr w:val="none" w:sz="0" w:space="0" w:color="auto" w:frame="1"/>
          <w:lang w:eastAsia="ru-RU"/>
        </w:rPr>
        <w:t>стратегии прорыва, эволюционного развития или выживания</w:t>
      </w:r>
      <w:r w:rsidR="00B87A71" w:rsidRPr="00C70E3D">
        <w:rPr>
          <w:rFonts w:ascii="Times New Roman" w:eastAsia="Times New Roman" w:hAnsi="Times New Roman" w:cs="Times New Roman"/>
          <w:sz w:val="28"/>
          <w:szCs w:val="28"/>
          <w:lang w:eastAsia="ru-RU"/>
        </w:rPr>
        <w:t>, опирающиеся на результаты прогнозирования и выбора приоритетов.</w:t>
      </w:r>
    </w:p>
    <w:p w:rsidR="00B87A71" w:rsidRPr="00C70E3D" w:rsidRDefault="00B87A71"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Стратегия прорыва</w:t>
      </w:r>
      <w:r w:rsidR="00FA21BB" w:rsidRPr="00C70E3D">
        <w:rPr>
          <w:rFonts w:ascii="Times New Roman" w:eastAsia="Times New Roman" w:hAnsi="Times New Roman" w:cs="Times New Roman"/>
          <w:sz w:val="28"/>
          <w:szCs w:val="28"/>
          <w:lang w:eastAsia="ru-RU"/>
        </w:rPr>
        <w:t xml:space="preserve"> </w:t>
      </w:r>
      <w:r w:rsidRPr="00C70E3D">
        <w:rPr>
          <w:rFonts w:ascii="Times New Roman" w:eastAsia="Times New Roman" w:hAnsi="Times New Roman" w:cs="Times New Roman"/>
          <w:sz w:val="28"/>
          <w:szCs w:val="28"/>
          <w:lang w:eastAsia="ru-RU"/>
        </w:rPr>
        <w:t>обычно требует прямой или косвенной государственной поддержки (субсидии, налоговые, кредитные, таможенные льготы и т. п.); развития и укрепления позиций на уже освоенном рынке на основе модернизации продукции, дифференциации и гибкой смены ассортимента товаров, улучшения обслуживания покупателей.</w:t>
      </w:r>
    </w:p>
    <w:p w:rsidR="00B87A71" w:rsidRPr="00C70E3D" w:rsidRDefault="00FA21BB" w:rsidP="00B87A7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C70E3D">
        <w:rPr>
          <w:rFonts w:ascii="Times New Roman" w:eastAsia="Times New Roman" w:hAnsi="Times New Roman" w:cs="Times New Roman"/>
          <w:b/>
          <w:bCs/>
          <w:sz w:val="28"/>
          <w:szCs w:val="28"/>
          <w:bdr w:val="none" w:sz="0" w:space="0" w:color="auto" w:frame="1"/>
          <w:lang w:eastAsia="ru-RU"/>
        </w:rPr>
        <w:t>Э</w:t>
      </w:r>
      <w:r w:rsidR="00B87A71" w:rsidRPr="00C70E3D">
        <w:rPr>
          <w:rFonts w:ascii="Times New Roman" w:eastAsia="Times New Roman" w:hAnsi="Times New Roman" w:cs="Times New Roman"/>
          <w:b/>
          <w:bCs/>
          <w:sz w:val="28"/>
          <w:szCs w:val="28"/>
          <w:bdr w:val="none" w:sz="0" w:space="0" w:color="auto" w:frame="1"/>
          <w:lang w:eastAsia="ru-RU"/>
        </w:rPr>
        <w:t>волюционная стратегия (выживания)</w:t>
      </w:r>
      <w:r w:rsidRPr="00C70E3D">
        <w:rPr>
          <w:rFonts w:ascii="Times New Roman" w:eastAsia="Times New Roman" w:hAnsi="Times New Roman" w:cs="Times New Roman"/>
          <w:b/>
          <w:bCs/>
          <w:sz w:val="28"/>
          <w:szCs w:val="28"/>
          <w:bdr w:val="none" w:sz="0" w:space="0" w:color="auto" w:frame="1"/>
          <w:lang w:eastAsia="ru-RU"/>
        </w:rPr>
        <w:t xml:space="preserve"> </w:t>
      </w:r>
      <w:r w:rsidR="00B87A71" w:rsidRPr="00C70E3D">
        <w:rPr>
          <w:rFonts w:ascii="Times New Roman" w:eastAsia="Times New Roman" w:hAnsi="Times New Roman" w:cs="Times New Roman"/>
          <w:sz w:val="28"/>
          <w:szCs w:val="28"/>
          <w:lang w:eastAsia="ru-RU"/>
        </w:rPr>
        <w:t>опирается на улучшающие инновации и, как правило, не связана с поддержкой государства; оно должно лишь обеспечивать равные условия для конкуренции, осуществляя антимонопольные меры.</w:t>
      </w:r>
    </w:p>
    <w:p w:rsidR="00BF285D" w:rsidRPr="00C70E3D" w:rsidRDefault="00681095" w:rsidP="00681095">
      <w:pPr>
        <w:shd w:val="clear" w:color="auto" w:fill="FFFFFF"/>
        <w:spacing w:after="0" w:line="360" w:lineRule="auto"/>
        <w:ind w:firstLine="709"/>
        <w:jc w:val="both"/>
        <w:rPr>
          <w:rFonts w:ascii="Times New Roman" w:hAnsi="Times New Roman" w:cs="Times New Roman"/>
          <w:sz w:val="28"/>
          <w:szCs w:val="28"/>
          <w:shd w:val="clear" w:color="auto" w:fill="FFFFFF"/>
        </w:rPr>
      </w:pPr>
      <w:r w:rsidRPr="00C70E3D">
        <w:rPr>
          <w:rFonts w:ascii="Times New Roman" w:hAnsi="Times New Roman" w:cs="Times New Roman"/>
          <w:b/>
          <w:sz w:val="28"/>
          <w:szCs w:val="28"/>
          <w:shd w:val="clear" w:color="auto" w:fill="FFFFFF"/>
        </w:rPr>
        <w:t>Стратегия конкуренции</w:t>
      </w:r>
      <w:r w:rsidRPr="00C70E3D">
        <w:rPr>
          <w:rFonts w:ascii="Times New Roman" w:hAnsi="Times New Roman" w:cs="Times New Roman"/>
          <w:sz w:val="28"/>
          <w:szCs w:val="28"/>
          <w:shd w:val="clear" w:color="auto" w:fill="FFFFFF"/>
        </w:rPr>
        <w:t xml:space="preserve"> (стратегия участия в</w:t>
      </w:r>
      <w:r w:rsidR="0028518F" w:rsidRPr="00C70E3D">
        <w:rPr>
          <w:rFonts w:ascii="Times New Roman" w:hAnsi="Times New Roman" w:cs="Times New Roman"/>
          <w:sz w:val="28"/>
          <w:szCs w:val="28"/>
          <w:shd w:val="clear" w:color="auto" w:fill="FFFFFF"/>
        </w:rPr>
        <w:t xml:space="preserve"> </w:t>
      </w:r>
      <w:hyperlink r:id="rId14" w:tooltip="Конкуренция (экономика)" w:history="1">
        <w:r w:rsidRPr="00C70E3D">
          <w:rPr>
            <w:rStyle w:val="a6"/>
            <w:rFonts w:ascii="Times New Roman" w:hAnsi="Times New Roman" w:cs="Times New Roman"/>
            <w:color w:val="auto"/>
            <w:sz w:val="28"/>
            <w:szCs w:val="28"/>
            <w:u w:val="none"/>
            <w:shd w:val="clear" w:color="auto" w:fill="FFFFFF"/>
          </w:rPr>
          <w:t>конкуренции</w:t>
        </w:r>
      </w:hyperlink>
      <w:r w:rsidRPr="00C70E3D">
        <w:rPr>
          <w:rFonts w:ascii="Times New Roman" w:hAnsi="Times New Roman" w:cs="Times New Roman"/>
          <w:sz w:val="28"/>
          <w:szCs w:val="28"/>
          <w:shd w:val="clear" w:color="auto" w:fill="FFFFFF"/>
        </w:rPr>
        <w:t>, конкурентная стратегия, стратегия конкурентных действий) в</w:t>
      </w:r>
      <w:r w:rsidR="0028518F" w:rsidRPr="00C70E3D">
        <w:rPr>
          <w:rFonts w:ascii="Times New Roman" w:hAnsi="Times New Roman" w:cs="Times New Roman"/>
          <w:sz w:val="28"/>
          <w:szCs w:val="28"/>
          <w:shd w:val="clear" w:color="auto" w:fill="FFFFFF"/>
        </w:rPr>
        <w:t xml:space="preserve"> </w:t>
      </w:r>
      <w:hyperlink r:id="rId15" w:tooltip="Предпринимательство" w:history="1">
        <w:r w:rsidRPr="00C70E3D">
          <w:rPr>
            <w:rStyle w:val="a6"/>
            <w:rFonts w:ascii="Times New Roman" w:hAnsi="Times New Roman" w:cs="Times New Roman"/>
            <w:color w:val="auto"/>
            <w:sz w:val="28"/>
            <w:szCs w:val="28"/>
            <w:u w:val="none"/>
            <w:shd w:val="clear" w:color="auto" w:fill="FFFFFF"/>
          </w:rPr>
          <w:t>предпринимательстве</w:t>
        </w:r>
      </w:hyperlink>
      <w:r w:rsidR="0028518F" w:rsidRPr="00C70E3D">
        <w:rPr>
          <w:rFonts w:ascii="Times New Roman" w:hAnsi="Times New Roman" w:cs="Times New Roman"/>
          <w:sz w:val="28"/>
          <w:szCs w:val="28"/>
          <w:shd w:val="clear" w:color="auto" w:fill="FFFFFF"/>
        </w:rPr>
        <w:t xml:space="preserve"> </w:t>
      </w:r>
      <w:r w:rsidRPr="00C70E3D">
        <w:rPr>
          <w:rFonts w:ascii="Times New Roman" w:hAnsi="Times New Roman" w:cs="Times New Roman"/>
          <w:sz w:val="28"/>
          <w:szCs w:val="28"/>
          <w:shd w:val="clear" w:color="auto" w:fill="FFFFFF"/>
        </w:rPr>
        <w:t>– это наиболее существенные и долговременные приоритеты участников</w:t>
      </w:r>
      <w:r w:rsidR="0028518F" w:rsidRPr="00C70E3D">
        <w:rPr>
          <w:rFonts w:ascii="Times New Roman" w:hAnsi="Times New Roman" w:cs="Times New Roman"/>
          <w:sz w:val="28"/>
          <w:szCs w:val="28"/>
          <w:shd w:val="clear" w:color="auto" w:fill="FFFFFF"/>
        </w:rPr>
        <w:t xml:space="preserve"> </w:t>
      </w:r>
      <w:hyperlink r:id="rId16" w:tooltip="Рынок" w:history="1">
        <w:r w:rsidRPr="00C70E3D">
          <w:rPr>
            <w:rStyle w:val="a6"/>
            <w:rFonts w:ascii="Times New Roman" w:hAnsi="Times New Roman" w:cs="Times New Roman"/>
            <w:color w:val="auto"/>
            <w:sz w:val="28"/>
            <w:szCs w:val="28"/>
            <w:u w:val="none"/>
            <w:shd w:val="clear" w:color="auto" w:fill="FFFFFF"/>
          </w:rPr>
          <w:t>рынка</w:t>
        </w:r>
      </w:hyperlink>
      <w:r w:rsidRPr="00C70E3D">
        <w:rPr>
          <w:rFonts w:ascii="Times New Roman" w:hAnsi="Times New Roman" w:cs="Times New Roman"/>
          <w:sz w:val="28"/>
          <w:szCs w:val="28"/>
          <w:shd w:val="clear" w:color="auto" w:fill="FFFFFF"/>
        </w:rPr>
        <w:t>, установленные ими для взаимодействия с соперниками, подчиняющие себе процесс совершения ими</w:t>
      </w:r>
      <w:r w:rsidR="0028518F" w:rsidRPr="00C70E3D">
        <w:rPr>
          <w:rFonts w:ascii="Times New Roman" w:hAnsi="Times New Roman" w:cs="Times New Roman"/>
          <w:sz w:val="28"/>
          <w:szCs w:val="28"/>
          <w:shd w:val="clear" w:color="auto" w:fill="FFFFFF"/>
        </w:rPr>
        <w:t xml:space="preserve"> </w:t>
      </w:r>
      <w:hyperlink r:id="rId17" w:tooltip="Конкурентное действие" w:history="1">
        <w:r w:rsidRPr="00C70E3D">
          <w:rPr>
            <w:rStyle w:val="a6"/>
            <w:rFonts w:ascii="Times New Roman" w:hAnsi="Times New Roman" w:cs="Times New Roman"/>
            <w:color w:val="auto"/>
            <w:sz w:val="28"/>
            <w:szCs w:val="28"/>
            <w:u w:val="none"/>
            <w:shd w:val="clear" w:color="auto" w:fill="FFFFFF"/>
          </w:rPr>
          <w:t>конкурентных действий</w:t>
        </w:r>
      </w:hyperlink>
      <w:r w:rsidR="0028518F" w:rsidRPr="00C70E3D">
        <w:rPr>
          <w:rFonts w:ascii="Times New Roman" w:hAnsi="Times New Roman" w:cs="Times New Roman"/>
          <w:sz w:val="28"/>
          <w:szCs w:val="28"/>
        </w:rPr>
        <w:t xml:space="preserve"> </w:t>
      </w:r>
      <w:r w:rsidRPr="00C70E3D">
        <w:rPr>
          <w:rFonts w:ascii="Times New Roman" w:hAnsi="Times New Roman" w:cs="Times New Roman"/>
          <w:sz w:val="28"/>
          <w:szCs w:val="28"/>
          <w:shd w:val="clear" w:color="auto" w:fill="FFFFFF"/>
        </w:rPr>
        <w:t xml:space="preserve">в процессе занятия предпринимательством. В понятии «стратегии конкуренции» фиксируются наиболее существенные и долговременные цели и ресурсы конкуренции, перечень главных соперников и союзников, а также характер взаимодействия с ними. </w:t>
      </w:r>
    </w:p>
    <w:p w:rsidR="00681095" w:rsidRPr="00C70E3D" w:rsidRDefault="00681095" w:rsidP="00681095">
      <w:pPr>
        <w:shd w:val="clear" w:color="auto" w:fill="FFFFFF"/>
        <w:spacing w:after="0" w:line="360" w:lineRule="auto"/>
        <w:ind w:firstLine="709"/>
        <w:jc w:val="both"/>
        <w:rPr>
          <w:rFonts w:ascii="Times New Roman" w:hAnsi="Times New Roman" w:cs="Times New Roman"/>
          <w:sz w:val="28"/>
          <w:szCs w:val="28"/>
          <w:shd w:val="clear" w:color="auto" w:fill="FFFFFF"/>
        </w:rPr>
      </w:pPr>
      <w:r w:rsidRPr="00C70E3D">
        <w:rPr>
          <w:rFonts w:ascii="Times New Roman" w:hAnsi="Times New Roman" w:cs="Times New Roman"/>
          <w:b/>
          <w:sz w:val="28"/>
          <w:szCs w:val="28"/>
          <w:shd w:val="clear" w:color="auto" w:fill="FFFFFF"/>
        </w:rPr>
        <w:t>Продуктовая стратегия</w:t>
      </w:r>
      <w:r w:rsidRPr="00C70E3D">
        <w:rPr>
          <w:rFonts w:ascii="Times New Roman" w:hAnsi="Times New Roman" w:cs="Times New Roman"/>
          <w:sz w:val="28"/>
          <w:szCs w:val="28"/>
          <w:shd w:val="clear" w:color="auto" w:fill="FFFFFF"/>
        </w:rPr>
        <w:t xml:space="preserve"> предприятия формирует правила, приемы изучения и организации возможных рынков товаров и услуг, соответствующих миссии предприятия. Основными задачами товарной стратегии можно назвать: согласование перспективных задач предприятия с вероятными потенциалами рынка и ресурсами предприятия, которые оно сможет иметь в будущем; изучение жизненных циклов спроса продукта; выработку основ организации товарного ассортимента, который </w:t>
      </w:r>
      <w:r w:rsidRPr="00C70E3D">
        <w:rPr>
          <w:rFonts w:ascii="Times New Roman" w:hAnsi="Times New Roman" w:cs="Times New Roman"/>
          <w:sz w:val="28"/>
          <w:szCs w:val="28"/>
          <w:shd w:val="clear" w:color="auto" w:fill="FFFFFF"/>
        </w:rPr>
        <w:lastRenderedPageBreak/>
        <w:t>обеспечивает конкурентное преимущество предприятия и на этой базе позволяет максимально увеличить экономический доход.</w:t>
      </w:r>
    </w:p>
    <w:p w:rsidR="00681095" w:rsidRPr="00C70E3D" w:rsidRDefault="00681095" w:rsidP="00681095">
      <w:pPr>
        <w:shd w:val="clear" w:color="auto" w:fill="FFFFFF"/>
        <w:spacing w:after="0" w:line="360" w:lineRule="auto"/>
        <w:ind w:firstLine="709"/>
        <w:jc w:val="both"/>
        <w:rPr>
          <w:rFonts w:ascii="Times New Roman" w:hAnsi="Times New Roman" w:cs="Times New Roman"/>
          <w:sz w:val="28"/>
          <w:szCs w:val="28"/>
          <w:shd w:val="clear" w:color="auto" w:fill="FFFFFF"/>
        </w:rPr>
      </w:pPr>
      <w:r w:rsidRPr="00C70E3D">
        <w:rPr>
          <w:rFonts w:ascii="Times New Roman" w:hAnsi="Times New Roman" w:cs="Times New Roman"/>
          <w:b/>
          <w:bCs/>
          <w:sz w:val="28"/>
          <w:szCs w:val="28"/>
          <w:shd w:val="clear" w:color="auto" w:fill="FFFFFF"/>
        </w:rPr>
        <w:t>Маркетинговая стратегия</w:t>
      </w:r>
      <w:r w:rsidRPr="00C70E3D">
        <w:rPr>
          <w:rFonts w:ascii="Times New Roman" w:hAnsi="Times New Roman" w:cs="Times New Roman"/>
          <w:sz w:val="28"/>
          <w:szCs w:val="28"/>
          <w:shd w:val="clear" w:color="auto" w:fill="FFFFFF"/>
        </w:rPr>
        <w:t>  – это долгосрочный, перспективный подход к планированию с фундаментальной целью достижения устойчивого</w:t>
      </w:r>
      <w:r w:rsidR="00BF285D" w:rsidRPr="00C70E3D">
        <w:rPr>
          <w:rFonts w:ascii="Times New Roman" w:hAnsi="Times New Roman" w:cs="Times New Roman"/>
          <w:sz w:val="28"/>
          <w:szCs w:val="28"/>
          <w:shd w:val="clear" w:color="auto" w:fill="FFFFFF"/>
        </w:rPr>
        <w:t xml:space="preserve"> </w:t>
      </w:r>
      <w:hyperlink r:id="rId18" w:tooltip="Конкурентное преимущество" w:history="1">
        <w:r w:rsidRPr="00C70E3D">
          <w:rPr>
            <w:rStyle w:val="a6"/>
            <w:rFonts w:ascii="Times New Roman" w:hAnsi="Times New Roman" w:cs="Times New Roman"/>
            <w:color w:val="auto"/>
            <w:sz w:val="28"/>
            <w:szCs w:val="28"/>
            <w:u w:val="none"/>
            <w:shd w:val="clear" w:color="auto" w:fill="FFFFFF"/>
          </w:rPr>
          <w:t>конкурентного преимущества</w:t>
        </w:r>
      </w:hyperlink>
      <w:hyperlink r:id="rId19" w:anchor="cite_note-1" w:history="1"/>
      <w:r w:rsidRPr="00C70E3D">
        <w:rPr>
          <w:rFonts w:ascii="Times New Roman" w:hAnsi="Times New Roman" w:cs="Times New Roman"/>
          <w:sz w:val="28"/>
          <w:szCs w:val="28"/>
          <w:shd w:val="clear" w:color="auto" w:fill="FFFFFF"/>
        </w:rPr>
        <w:t>.</w:t>
      </w:r>
    </w:p>
    <w:p w:rsidR="00FB52AB" w:rsidRPr="00C70E3D" w:rsidRDefault="00FB52AB" w:rsidP="00681095">
      <w:pPr>
        <w:shd w:val="clear" w:color="auto" w:fill="FFFFFF"/>
        <w:spacing w:after="0" w:line="360" w:lineRule="auto"/>
        <w:ind w:firstLine="709"/>
        <w:jc w:val="both"/>
        <w:rPr>
          <w:rFonts w:ascii="Circe-Regular" w:hAnsi="Circe-Regular"/>
          <w:sz w:val="27"/>
          <w:szCs w:val="27"/>
        </w:rPr>
      </w:pPr>
      <w:r w:rsidRPr="00C70E3D">
        <w:rPr>
          <w:rFonts w:ascii="Circe-Regular" w:hAnsi="Circe-Regular"/>
          <w:b/>
          <w:sz w:val="27"/>
          <w:szCs w:val="27"/>
        </w:rPr>
        <w:t>Производственная стратегия</w:t>
      </w:r>
      <w:r w:rsidRPr="00C70E3D">
        <w:rPr>
          <w:rFonts w:ascii="Circe-Regular" w:hAnsi="Circe-Regular"/>
          <w:sz w:val="27"/>
          <w:szCs w:val="27"/>
        </w:rPr>
        <w:t xml:space="preserve"> – долгосрочная программа определенных действий и мероприятий по изготовлению и сбыту продукции, предпринятых для повышения конкурентоспособности компании.</w:t>
      </w:r>
    </w:p>
    <w:p w:rsidR="00FB52AB" w:rsidRPr="00C70E3D" w:rsidRDefault="00FB52AB" w:rsidP="00681095">
      <w:pPr>
        <w:shd w:val="clear" w:color="auto" w:fill="FFFFFF"/>
        <w:spacing w:after="0" w:line="360" w:lineRule="auto"/>
        <w:ind w:firstLine="709"/>
        <w:jc w:val="both"/>
        <w:rPr>
          <w:rFonts w:ascii="Circe-Regular" w:hAnsi="Circe-Regular"/>
          <w:sz w:val="27"/>
          <w:szCs w:val="27"/>
        </w:rPr>
      </w:pPr>
      <w:r w:rsidRPr="00C70E3D">
        <w:rPr>
          <w:rFonts w:ascii="Circe-Regular" w:hAnsi="Circe-Regular"/>
          <w:sz w:val="27"/>
          <w:szCs w:val="27"/>
        </w:rPr>
        <w:t>Выделяют следующие виды производственных стратегий: базовая стратегия производства; стратегия размещения производства; стратегия организации производства.</w:t>
      </w:r>
    </w:p>
    <w:p w:rsidR="00FB52AB" w:rsidRPr="00C70E3D" w:rsidRDefault="00775BFF" w:rsidP="00681095">
      <w:pPr>
        <w:shd w:val="clear" w:color="auto" w:fill="FFFFFF"/>
        <w:spacing w:after="0" w:line="360" w:lineRule="auto"/>
        <w:ind w:firstLine="709"/>
        <w:jc w:val="both"/>
        <w:rPr>
          <w:rFonts w:ascii="Times New Roman" w:hAnsi="Times New Roman" w:cs="Times New Roman"/>
          <w:b/>
          <w:sz w:val="28"/>
          <w:szCs w:val="28"/>
        </w:rPr>
      </w:pPr>
      <w:r w:rsidRPr="00C70E3D">
        <w:rPr>
          <w:rFonts w:ascii="Times New Roman" w:hAnsi="Times New Roman" w:cs="Times New Roman"/>
          <w:b/>
          <w:sz w:val="28"/>
          <w:szCs w:val="28"/>
        </w:rPr>
        <w:t>Финансовая стратегия</w:t>
      </w:r>
      <w:r w:rsidR="00C92DFB" w:rsidRPr="00C70E3D">
        <w:rPr>
          <w:rFonts w:ascii="Times New Roman" w:hAnsi="Times New Roman" w:cs="Times New Roman"/>
          <w:b/>
          <w:sz w:val="28"/>
          <w:szCs w:val="28"/>
        </w:rPr>
        <w:t xml:space="preserve"> </w:t>
      </w:r>
      <w:r w:rsidR="00C92DFB" w:rsidRPr="00C70E3D">
        <w:rPr>
          <w:rFonts w:ascii="Times New Roman" w:hAnsi="Times New Roman" w:cs="Times New Roman"/>
          <w:sz w:val="28"/>
          <w:szCs w:val="28"/>
          <w:shd w:val="clear" w:color="auto" w:fill="FFFFFF"/>
        </w:rPr>
        <w:t>– один из главных инструментов управления работой предприятия. Финансовая стратегия предполагает, что предприятию необходимо разрабатывать стратегические, тактические и оперативные планы, так как система рыночных отношений неразрывно взаимосвязана с финансовыми показателями.</w:t>
      </w:r>
    </w:p>
    <w:p w:rsidR="00775BFF" w:rsidRPr="00C70E3D" w:rsidRDefault="007B203C" w:rsidP="00681095">
      <w:pPr>
        <w:shd w:val="clear" w:color="auto" w:fill="FFFFFF"/>
        <w:spacing w:after="0" w:line="360" w:lineRule="auto"/>
        <w:ind w:firstLine="709"/>
        <w:jc w:val="both"/>
        <w:rPr>
          <w:rFonts w:ascii="Times New Roman" w:hAnsi="Times New Roman" w:cs="Times New Roman"/>
          <w:b/>
          <w:sz w:val="28"/>
          <w:szCs w:val="28"/>
        </w:rPr>
      </w:pPr>
      <w:r w:rsidRPr="00C70E3D">
        <w:rPr>
          <w:rFonts w:ascii="Times New Roman" w:hAnsi="Times New Roman" w:cs="Times New Roman"/>
          <w:b/>
          <w:sz w:val="28"/>
          <w:szCs w:val="28"/>
        </w:rPr>
        <w:t>Организационная стратеги</w:t>
      </w:r>
      <w:r w:rsidRPr="00C70E3D">
        <w:rPr>
          <w:rFonts w:ascii="Times New Roman" w:hAnsi="Times New Roman" w:cs="Times New Roman"/>
          <w:b/>
          <w:bCs/>
          <w:sz w:val="28"/>
          <w:szCs w:val="28"/>
          <w:shd w:val="clear" w:color="auto" w:fill="FFFFFF"/>
        </w:rPr>
        <w:t>я</w:t>
      </w:r>
      <w:r w:rsidRPr="00C70E3D">
        <w:rPr>
          <w:rFonts w:ascii="Times New Roman" w:hAnsi="Times New Roman" w:cs="Times New Roman"/>
          <w:sz w:val="28"/>
          <w:szCs w:val="28"/>
          <w:shd w:val="clear" w:color="auto" w:fill="FFFFFF"/>
        </w:rPr>
        <w:t xml:space="preserve"> – </w:t>
      </w:r>
      <w:r w:rsidRPr="00C70E3D">
        <w:rPr>
          <w:rFonts w:ascii="Times New Roman" w:hAnsi="Times New Roman" w:cs="Times New Roman"/>
          <w:bCs/>
          <w:sz w:val="28"/>
          <w:szCs w:val="28"/>
          <w:shd w:val="clear" w:color="auto" w:fill="FFFFFF"/>
        </w:rPr>
        <w:t xml:space="preserve">это </w:t>
      </w:r>
      <w:r w:rsidRPr="00C70E3D">
        <w:rPr>
          <w:rFonts w:ascii="Times New Roman" w:hAnsi="Times New Roman" w:cs="Times New Roman"/>
          <w:sz w:val="28"/>
          <w:szCs w:val="28"/>
          <w:shd w:val="clear" w:color="auto" w:fill="FFFFFF"/>
        </w:rPr>
        <w:t xml:space="preserve">подсистема </w:t>
      </w:r>
      <w:r w:rsidRPr="00C70E3D">
        <w:rPr>
          <w:rFonts w:ascii="Times New Roman" w:hAnsi="Times New Roman" w:cs="Times New Roman"/>
          <w:bCs/>
          <w:sz w:val="28"/>
          <w:szCs w:val="28"/>
          <w:shd w:val="clear" w:color="auto" w:fill="FFFFFF"/>
        </w:rPr>
        <w:t xml:space="preserve">стратегии </w:t>
      </w:r>
      <w:r w:rsidRPr="00C70E3D">
        <w:rPr>
          <w:rFonts w:ascii="Times New Roman" w:hAnsi="Times New Roman" w:cs="Times New Roman"/>
          <w:sz w:val="28"/>
          <w:szCs w:val="28"/>
          <w:shd w:val="clear" w:color="auto" w:fill="FFFFFF"/>
        </w:rPr>
        <w:t xml:space="preserve">предприятия, направленная на развитие его управленческого потенциала, повышение уровня управляемости и контроля, совершенствование </w:t>
      </w:r>
      <w:r w:rsidRPr="00C70E3D">
        <w:rPr>
          <w:rFonts w:ascii="Times New Roman" w:hAnsi="Times New Roman" w:cs="Times New Roman"/>
          <w:bCs/>
          <w:sz w:val="28"/>
          <w:szCs w:val="28"/>
          <w:shd w:val="clear" w:color="auto" w:fill="FFFFFF"/>
        </w:rPr>
        <w:t xml:space="preserve">организационной </w:t>
      </w:r>
      <w:r w:rsidRPr="00C70E3D">
        <w:rPr>
          <w:rFonts w:ascii="Times New Roman" w:hAnsi="Times New Roman" w:cs="Times New Roman"/>
          <w:sz w:val="28"/>
          <w:szCs w:val="28"/>
          <w:shd w:val="clear" w:color="auto" w:fill="FFFFFF"/>
        </w:rPr>
        <w:t>структуры и культуры предприятия.</w:t>
      </w:r>
    </w:p>
    <w:p w:rsidR="008D22D6" w:rsidRPr="00C70E3D" w:rsidRDefault="00775BFF" w:rsidP="007B203C">
      <w:pPr>
        <w:shd w:val="clear" w:color="auto" w:fill="FFFFFF"/>
        <w:spacing w:after="0" w:line="360" w:lineRule="auto"/>
        <w:ind w:firstLine="709"/>
        <w:jc w:val="both"/>
        <w:rPr>
          <w:rFonts w:ascii="Times New Roman" w:hAnsi="Times New Roman" w:cs="Times New Roman"/>
          <w:b/>
          <w:sz w:val="28"/>
          <w:szCs w:val="28"/>
        </w:rPr>
      </w:pPr>
      <w:r w:rsidRPr="00C70E3D">
        <w:rPr>
          <w:rFonts w:ascii="Times New Roman" w:hAnsi="Times New Roman" w:cs="Times New Roman"/>
          <w:b/>
          <w:sz w:val="28"/>
          <w:szCs w:val="28"/>
        </w:rPr>
        <w:t>Кадровая стратегия</w:t>
      </w:r>
      <w:r w:rsidR="007B203C" w:rsidRPr="00C70E3D">
        <w:rPr>
          <w:rFonts w:ascii="Times New Roman" w:hAnsi="Times New Roman" w:cs="Times New Roman"/>
          <w:b/>
          <w:sz w:val="28"/>
          <w:szCs w:val="28"/>
        </w:rPr>
        <w:t xml:space="preserve"> – </w:t>
      </w:r>
      <w:r w:rsidR="007B203C" w:rsidRPr="00C70E3D">
        <w:rPr>
          <w:rFonts w:ascii="Times New Roman" w:hAnsi="Times New Roman" w:cs="Times New Roman"/>
          <w:bCs/>
          <w:sz w:val="28"/>
          <w:szCs w:val="28"/>
          <w:shd w:val="clear" w:color="auto" w:fill="FFFFFF"/>
        </w:rPr>
        <w:t>это</w:t>
      </w:r>
      <w:r w:rsidR="007B203C" w:rsidRPr="00C70E3D">
        <w:rPr>
          <w:rFonts w:ascii="Times New Roman" w:hAnsi="Times New Roman" w:cs="Times New Roman"/>
          <w:b/>
          <w:bCs/>
          <w:sz w:val="28"/>
          <w:szCs w:val="28"/>
          <w:shd w:val="clear" w:color="auto" w:fill="FFFFFF"/>
        </w:rPr>
        <w:t xml:space="preserve"> </w:t>
      </w:r>
      <w:r w:rsidR="007B203C" w:rsidRPr="00C70E3D">
        <w:rPr>
          <w:rFonts w:ascii="Times New Roman" w:hAnsi="Times New Roman" w:cs="Times New Roman"/>
          <w:sz w:val="28"/>
          <w:szCs w:val="28"/>
          <w:shd w:val="clear" w:color="auto" w:fill="FFFFFF"/>
        </w:rPr>
        <w:t>разработанное руководством организации приоритетное, качественное определенное направление действий, необходимых для достижения долгосрочных целей по созданию высокопрофессионального, ответственного и сплоченного коллектива и учитывающих стратегические задачи организац</w:t>
      </w:r>
      <w:proofErr w:type="gramStart"/>
      <w:r w:rsidR="007B203C" w:rsidRPr="00C70E3D">
        <w:rPr>
          <w:rFonts w:ascii="Times New Roman" w:hAnsi="Times New Roman" w:cs="Times New Roman"/>
          <w:sz w:val="28"/>
          <w:szCs w:val="28"/>
          <w:shd w:val="clear" w:color="auto" w:fill="FFFFFF"/>
        </w:rPr>
        <w:t>ии и ее</w:t>
      </w:r>
      <w:proofErr w:type="gramEnd"/>
      <w:r w:rsidR="007B203C" w:rsidRPr="00C70E3D">
        <w:rPr>
          <w:rFonts w:ascii="Times New Roman" w:hAnsi="Times New Roman" w:cs="Times New Roman"/>
          <w:sz w:val="28"/>
          <w:szCs w:val="28"/>
          <w:shd w:val="clear" w:color="auto" w:fill="FFFFFF"/>
        </w:rPr>
        <w:t xml:space="preserve"> ресурсные возможности.</w:t>
      </w:r>
    </w:p>
    <w:sectPr w:rsidR="008D22D6" w:rsidRPr="00C70E3D" w:rsidSect="007E4FEC">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irce-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3E5F"/>
    <w:multiLevelType w:val="hybridMultilevel"/>
    <w:tmpl w:val="86B445C2"/>
    <w:lvl w:ilvl="0" w:tplc="DEE6DDFC">
      <w:numFmt w:val="bullet"/>
      <w:lvlText w:val="-"/>
      <w:lvlJc w:val="left"/>
      <w:pPr>
        <w:tabs>
          <w:tab w:val="num" w:pos="810"/>
        </w:tabs>
        <w:ind w:left="810" w:hanging="45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967908"/>
    <w:multiLevelType w:val="hybridMultilevel"/>
    <w:tmpl w:val="2CF4D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137974"/>
    <w:multiLevelType w:val="hybridMultilevel"/>
    <w:tmpl w:val="1CD2FACC"/>
    <w:lvl w:ilvl="0" w:tplc="BDBEC814">
      <w:numFmt w:val="bullet"/>
      <w:lvlText w:val="-"/>
      <w:lvlJc w:val="left"/>
      <w:pPr>
        <w:tabs>
          <w:tab w:val="num" w:pos="480"/>
        </w:tabs>
        <w:ind w:left="480" w:hanging="360"/>
      </w:pPr>
      <w:rPr>
        <w:rFonts w:ascii="Arial" w:eastAsia="Times New Roman" w:hAnsi="Arial" w:cs="Arial" w:hint="default"/>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
    <w:nsid w:val="5A4E32D0"/>
    <w:multiLevelType w:val="multilevel"/>
    <w:tmpl w:val="2DFA1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941285"/>
    <w:multiLevelType w:val="multilevel"/>
    <w:tmpl w:val="7CC0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F13"/>
    <w:rsid w:val="00001861"/>
    <w:rsid w:val="000072AC"/>
    <w:rsid w:val="00010EEC"/>
    <w:rsid w:val="0002701B"/>
    <w:rsid w:val="000523A7"/>
    <w:rsid w:val="00067766"/>
    <w:rsid w:val="00075654"/>
    <w:rsid w:val="0007615F"/>
    <w:rsid w:val="000A306E"/>
    <w:rsid w:val="000B3A59"/>
    <w:rsid w:val="000B76A0"/>
    <w:rsid w:val="000C08CC"/>
    <w:rsid w:val="000E405E"/>
    <w:rsid w:val="000F77BC"/>
    <w:rsid w:val="00101640"/>
    <w:rsid w:val="00111653"/>
    <w:rsid w:val="00111ABE"/>
    <w:rsid w:val="00112F55"/>
    <w:rsid w:val="001213CD"/>
    <w:rsid w:val="001400E1"/>
    <w:rsid w:val="00173543"/>
    <w:rsid w:val="0017525C"/>
    <w:rsid w:val="00182438"/>
    <w:rsid w:val="0019043C"/>
    <w:rsid w:val="001B7D8F"/>
    <w:rsid w:val="002013DF"/>
    <w:rsid w:val="00220C03"/>
    <w:rsid w:val="00282F5E"/>
    <w:rsid w:val="0028518F"/>
    <w:rsid w:val="00290F9C"/>
    <w:rsid w:val="00294021"/>
    <w:rsid w:val="00297880"/>
    <w:rsid w:val="002A664E"/>
    <w:rsid w:val="002F6204"/>
    <w:rsid w:val="00340614"/>
    <w:rsid w:val="00377053"/>
    <w:rsid w:val="003774D6"/>
    <w:rsid w:val="0039252A"/>
    <w:rsid w:val="0039729F"/>
    <w:rsid w:val="003A2670"/>
    <w:rsid w:val="003B668C"/>
    <w:rsid w:val="003D4900"/>
    <w:rsid w:val="00414782"/>
    <w:rsid w:val="0043619D"/>
    <w:rsid w:val="00466BC3"/>
    <w:rsid w:val="0049001F"/>
    <w:rsid w:val="004975D9"/>
    <w:rsid w:val="004A12F1"/>
    <w:rsid w:val="004D163B"/>
    <w:rsid w:val="004D2D97"/>
    <w:rsid w:val="00504133"/>
    <w:rsid w:val="00511331"/>
    <w:rsid w:val="00520A82"/>
    <w:rsid w:val="00540D38"/>
    <w:rsid w:val="00571C59"/>
    <w:rsid w:val="005727A3"/>
    <w:rsid w:val="0059551F"/>
    <w:rsid w:val="005A20D9"/>
    <w:rsid w:val="005A4A07"/>
    <w:rsid w:val="005D2EEB"/>
    <w:rsid w:val="00633860"/>
    <w:rsid w:val="00644959"/>
    <w:rsid w:val="00665B60"/>
    <w:rsid w:val="00675EB2"/>
    <w:rsid w:val="00681095"/>
    <w:rsid w:val="00695BD6"/>
    <w:rsid w:val="006C694E"/>
    <w:rsid w:val="006D7ED1"/>
    <w:rsid w:val="006E28A9"/>
    <w:rsid w:val="00700527"/>
    <w:rsid w:val="007041AF"/>
    <w:rsid w:val="00724B5A"/>
    <w:rsid w:val="007364AB"/>
    <w:rsid w:val="00767EE9"/>
    <w:rsid w:val="00775BFF"/>
    <w:rsid w:val="00777EAE"/>
    <w:rsid w:val="007B203C"/>
    <w:rsid w:val="007B63AB"/>
    <w:rsid w:val="007E4E4E"/>
    <w:rsid w:val="007E4FEC"/>
    <w:rsid w:val="00814817"/>
    <w:rsid w:val="0084209A"/>
    <w:rsid w:val="0087451B"/>
    <w:rsid w:val="00887F04"/>
    <w:rsid w:val="00891F65"/>
    <w:rsid w:val="008928E0"/>
    <w:rsid w:val="008C585A"/>
    <w:rsid w:val="008D22D6"/>
    <w:rsid w:val="008F46E2"/>
    <w:rsid w:val="0092174E"/>
    <w:rsid w:val="00922CA5"/>
    <w:rsid w:val="00923D11"/>
    <w:rsid w:val="009415EC"/>
    <w:rsid w:val="0095317B"/>
    <w:rsid w:val="00953FA7"/>
    <w:rsid w:val="00957486"/>
    <w:rsid w:val="009B76F3"/>
    <w:rsid w:val="00A007CC"/>
    <w:rsid w:val="00A0210B"/>
    <w:rsid w:val="00A31EB5"/>
    <w:rsid w:val="00A5766D"/>
    <w:rsid w:val="00A72B53"/>
    <w:rsid w:val="00A85676"/>
    <w:rsid w:val="00AA0EEF"/>
    <w:rsid w:val="00AA73D9"/>
    <w:rsid w:val="00AB13C3"/>
    <w:rsid w:val="00AE3571"/>
    <w:rsid w:val="00B16C75"/>
    <w:rsid w:val="00B207CD"/>
    <w:rsid w:val="00B21D7E"/>
    <w:rsid w:val="00B455A9"/>
    <w:rsid w:val="00B5158F"/>
    <w:rsid w:val="00B878D7"/>
    <w:rsid w:val="00B87A71"/>
    <w:rsid w:val="00BA4CFB"/>
    <w:rsid w:val="00BC5BFA"/>
    <w:rsid w:val="00BE0D47"/>
    <w:rsid w:val="00BF2185"/>
    <w:rsid w:val="00BF285D"/>
    <w:rsid w:val="00BF60DC"/>
    <w:rsid w:val="00C221FC"/>
    <w:rsid w:val="00C27176"/>
    <w:rsid w:val="00C572B1"/>
    <w:rsid w:val="00C70137"/>
    <w:rsid w:val="00C70E3D"/>
    <w:rsid w:val="00C8546A"/>
    <w:rsid w:val="00C92DFB"/>
    <w:rsid w:val="00CF0F5D"/>
    <w:rsid w:val="00CF403B"/>
    <w:rsid w:val="00D07EAA"/>
    <w:rsid w:val="00D5668F"/>
    <w:rsid w:val="00D62F13"/>
    <w:rsid w:val="00D74DED"/>
    <w:rsid w:val="00D76284"/>
    <w:rsid w:val="00D97952"/>
    <w:rsid w:val="00DD1C43"/>
    <w:rsid w:val="00DD386A"/>
    <w:rsid w:val="00DE7EAC"/>
    <w:rsid w:val="00E032E3"/>
    <w:rsid w:val="00E11ACF"/>
    <w:rsid w:val="00E1357C"/>
    <w:rsid w:val="00E459CF"/>
    <w:rsid w:val="00E61B28"/>
    <w:rsid w:val="00E67C1A"/>
    <w:rsid w:val="00EA36B3"/>
    <w:rsid w:val="00EA755B"/>
    <w:rsid w:val="00EF5EA4"/>
    <w:rsid w:val="00F06BA1"/>
    <w:rsid w:val="00F2693A"/>
    <w:rsid w:val="00F44A13"/>
    <w:rsid w:val="00F670F4"/>
    <w:rsid w:val="00F67D3C"/>
    <w:rsid w:val="00F86DA0"/>
    <w:rsid w:val="00F97D93"/>
    <w:rsid w:val="00FA21BB"/>
    <w:rsid w:val="00FB52AB"/>
    <w:rsid w:val="00FD1870"/>
    <w:rsid w:val="00FD42F9"/>
    <w:rsid w:val="00FD56DF"/>
    <w:rsid w:val="00FE4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D22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D22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22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22D6"/>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8D22D6"/>
    <w:rPr>
      <w:b/>
      <w:bCs/>
    </w:rPr>
  </w:style>
  <w:style w:type="paragraph" w:customStyle="1" w:styleId="listparagraph">
    <w:name w:val="listparagraph"/>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D22D6"/>
    <w:rPr>
      <w:i/>
      <w:iCs/>
    </w:rPr>
  </w:style>
  <w:style w:type="character" w:customStyle="1" w:styleId="20">
    <w:name w:val="Заголовок 2 Знак"/>
    <w:basedOn w:val="a0"/>
    <w:link w:val="2"/>
    <w:uiPriority w:val="9"/>
    <w:semiHidden/>
    <w:rsid w:val="008D22D6"/>
    <w:rPr>
      <w:rFonts w:asciiTheme="majorHAnsi" w:eastAsiaTheme="majorEastAsia" w:hAnsiTheme="majorHAnsi" w:cstheme="majorBidi"/>
      <w:b/>
      <w:bCs/>
      <w:color w:val="4F81BD" w:themeColor="accent1"/>
      <w:sz w:val="26"/>
      <w:szCs w:val="26"/>
    </w:rPr>
  </w:style>
  <w:style w:type="paragraph" w:customStyle="1" w:styleId="listparagraphcxsplast">
    <w:name w:val="listparagraphcxsplast"/>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lastcxsplast">
    <w:name w:val="listparagraphcxsplastcxsplast"/>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cxspmiddle">
    <w:name w:val="listparagraphcxspmiddle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cxspmiddlecxspmiddle">
    <w:name w:val="listparagraphcxspmiddlecxspmiddle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
    <w:name w:val="listparagraph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8D22D6"/>
    <w:rPr>
      <w:rFonts w:asciiTheme="majorHAnsi" w:eastAsiaTheme="majorEastAsia" w:hAnsiTheme="majorHAnsi" w:cstheme="majorBidi"/>
      <w:b/>
      <w:bCs/>
      <w:color w:val="4F81BD" w:themeColor="accent1"/>
    </w:rPr>
  </w:style>
  <w:style w:type="character" w:styleId="a6">
    <w:name w:val="Hyperlink"/>
    <w:basedOn w:val="a0"/>
    <w:uiPriority w:val="99"/>
    <w:semiHidden/>
    <w:unhideWhenUsed/>
    <w:rsid w:val="008D22D6"/>
    <w:rPr>
      <w:color w:val="0000FF"/>
      <w:u w:val="single"/>
    </w:rPr>
  </w:style>
  <w:style w:type="paragraph" w:styleId="a7">
    <w:name w:val="Balloon Text"/>
    <w:basedOn w:val="a"/>
    <w:link w:val="a8"/>
    <w:uiPriority w:val="99"/>
    <w:semiHidden/>
    <w:unhideWhenUsed/>
    <w:rsid w:val="008D22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22D6"/>
    <w:rPr>
      <w:rFonts w:ascii="Tahoma" w:hAnsi="Tahoma" w:cs="Tahoma"/>
      <w:sz w:val="16"/>
      <w:szCs w:val="16"/>
    </w:rPr>
  </w:style>
  <w:style w:type="paragraph" w:styleId="a9">
    <w:name w:val="List Paragraph"/>
    <w:basedOn w:val="a"/>
    <w:uiPriority w:val="34"/>
    <w:qFormat/>
    <w:rsid w:val="004D163B"/>
    <w:pPr>
      <w:ind w:left="720" w:firstLine="709"/>
      <w:contextualSpacing/>
      <w:jc w:val="both"/>
    </w:pPr>
    <w:rPr>
      <w:rFonts w:ascii="Calibri" w:eastAsia="Calibri" w:hAnsi="Calibri" w:cs="Calibri"/>
    </w:rPr>
  </w:style>
  <w:style w:type="paragraph" w:customStyle="1" w:styleId="11">
    <w:name w:val="Стиль1"/>
    <w:basedOn w:val="a"/>
    <w:link w:val="12"/>
    <w:qFormat/>
    <w:rsid w:val="004D163B"/>
    <w:pPr>
      <w:shd w:val="clear" w:color="auto" w:fill="FFFFFF"/>
      <w:spacing w:after="0" w:line="360" w:lineRule="auto"/>
      <w:ind w:firstLine="709"/>
      <w:jc w:val="both"/>
    </w:pPr>
    <w:rPr>
      <w:rFonts w:ascii="Times New Roman" w:eastAsia="Calibri" w:hAnsi="Times New Roman" w:cs="Times New Roman"/>
      <w:color w:val="000000"/>
      <w:sz w:val="24"/>
      <w:szCs w:val="24"/>
      <w:lang w:val="x-none"/>
    </w:rPr>
  </w:style>
  <w:style w:type="character" w:customStyle="1" w:styleId="12">
    <w:name w:val="Стиль1 Знак"/>
    <w:link w:val="11"/>
    <w:rsid w:val="004D163B"/>
    <w:rPr>
      <w:rFonts w:ascii="Times New Roman" w:eastAsia="Calibri" w:hAnsi="Times New Roman" w:cs="Times New Roman"/>
      <w:color w:val="000000"/>
      <w:sz w:val="24"/>
      <w:szCs w:val="24"/>
      <w:shd w:val="clear" w:color="auto" w:fill="FFFFFF"/>
      <w:lang w:val="x-none"/>
    </w:rPr>
  </w:style>
  <w:style w:type="paragraph" w:styleId="aa">
    <w:name w:val="Body Text Indent"/>
    <w:basedOn w:val="a"/>
    <w:link w:val="ab"/>
    <w:rsid w:val="0064495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b">
    <w:name w:val="Основной текст с отступом Знак"/>
    <w:basedOn w:val="a0"/>
    <w:link w:val="aa"/>
    <w:rsid w:val="00644959"/>
    <w:rPr>
      <w:rFonts w:ascii="Times New Roman" w:eastAsia="Times New Roman" w:hAnsi="Times New Roman" w:cs="Times New Roman"/>
      <w:sz w:val="24"/>
      <w:szCs w:val="24"/>
      <w:lang w:val="x-none" w:eastAsia="x-none"/>
    </w:rPr>
  </w:style>
  <w:style w:type="table" w:styleId="ac">
    <w:name w:val="Table Grid"/>
    <w:basedOn w:val="a1"/>
    <w:uiPriority w:val="59"/>
    <w:rsid w:val="003774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4FEC"/>
    <w:pPr>
      <w:autoSpaceDE w:val="0"/>
      <w:autoSpaceDN w:val="0"/>
      <w:adjustRightInd w:val="0"/>
      <w:spacing w:after="0" w:line="240" w:lineRule="auto"/>
    </w:pPr>
    <w:rPr>
      <w:rFonts w:ascii="Tahoma" w:hAnsi="Tahoma" w:cs="Tahoma"/>
      <w:color w:val="000000"/>
      <w:sz w:val="24"/>
      <w:szCs w:val="24"/>
    </w:rPr>
  </w:style>
  <w:style w:type="table" w:customStyle="1" w:styleId="9">
    <w:name w:val="Сетка таблицы9"/>
    <w:basedOn w:val="a1"/>
    <w:next w:val="ac"/>
    <w:uiPriority w:val="59"/>
    <w:rsid w:val="00AA0E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c"/>
    <w:uiPriority w:val="59"/>
    <w:rsid w:val="007B6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EF5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D22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D22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D22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22D6"/>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8D22D6"/>
    <w:rPr>
      <w:b/>
      <w:bCs/>
    </w:rPr>
  </w:style>
  <w:style w:type="paragraph" w:customStyle="1" w:styleId="listparagraph">
    <w:name w:val="listparagraph"/>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D22D6"/>
    <w:rPr>
      <w:i/>
      <w:iCs/>
    </w:rPr>
  </w:style>
  <w:style w:type="character" w:customStyle="1" w:styleId="20">
    <w:name w:val="Заголовок 2 Знак"/>
    <w:basedOn w:val="a0"/>
    <w:link w:val="2"/>
    <w:uiPriority w:val="9"/>
    <w:semiHidden/>
    <w:rsid w:val="008D22D6"/>
    <w:rPr>
      <w:rFonts w:asciiTheme="majorHAnsi" w:eastAsiaTheme="majorEastAsia" w:hAnsiTheme="majorHAnsi" w:cstheme="majorBidi"/>
      <w:b/>
      <w:bCs/>
      <w:color w:val="4F81BD" w:themeColor="accent1"/>
      <w:sz w:val="26"/>
      <w:szCs w:val="26"/>
    </w:rPr>
  </w:style>
  <w:style w:type="paragraph" w:customStyle="1" w:styleId="listparagraphcxsplast">
    <w:name w:val="listparagraphcxsplast"/>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lastcxsplast">
    <w:name w:val="listparagraphcxsplastcxsplast"/>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cxspmiddle">
    <w:name w:val="listparagraphcxspmiddle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cxspmiddlecxspmiddle">
    <w:name w:val="listparagraphcxspmiddlecxspmiddle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middle">
    <w:name w:val="listparagraphcxspmiddle"/>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8D22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8D22D6"/>
    <w:rPr>
      <w:rFonts w:asciiTheme="majorHAnsi" w:eastAsiaTheme="majorEastAsia" w:hAnsiTheme="majorHAnsi" w:cstheme="majorBidi"/>
      <w:b/>
      <w:bCs/>
      <w:color w:val="4F81BD" w:themeColor="accent1"/>
    </w:rPr>
  </w:style>
  <w:style w:type="character" w:styleId="a6">
    <w:name w:val="Hyperlink"/>
    <w:basedOn w:val="a0"/>
    <w:uiPriority w:val="99"/>
    <w:semiHidden/>
    <w:unhideWhenUsed/>
    <w:rsid w:val="008D22D6"/>
    <w:rPr>
      <w:color w:val="0000FF"/>
      <w:u w:val="single"/>
    </w:rPr>
  </w:style>
  <w:style w:type="paragraph" w:styleId="a7">
    <w:name w:val="Balloon Text"/>
    <w:basedOn w:val="a"/>
    <w:link w:val="a8"/>
    <w:uiPriority w:val="99"/>
    <w:semiHidden/>
    <w:unhideWhenUsed/>
    <w:rsid w:val="008D22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22D6"/>
    <w:rPr>
      <w:rFonts w:ascii="Tahoma" w:hAnsi="Tahoma" w:cs="Tahoma"/>
      <w:sz w:val="16"/>
      <w:szCs w:val="16"/>
    </w:rPr>
  </w:style>
  <w:style w:type="paragraph" w:styleId="a9">
    <w:name w:val="List Paragraph"/>
    <w:basedOn w:val="a"/>
    <w:uiPriority w:val="34"/>
    <w:qFormat/>
    <w:rsid w:val="004D163B"/>
    <w:pPr>
      <w:ind w:left="720" w:firstLine="709"/>
      <w:contextualSpacing/>
      <w:jc w:val="both"/>
    </w:pPr>
    <w:rPr>
      <w:rFonts w:ascii="Calibri" w:eastAsia="Calibri" w:hAnsi="Calibri" w:cs="Calibri"/>
    </w:rPr>
  </w:style>
  <w:style w:type="paragraph" w:customStyle="1" w:styleId="11">
    <w:name w:val="Стиль1"/>
    <w:basedOn w:val="a"/>
    <w:link w:val="12"/>
    <w:qFormat/>
    <w:rsid w:val="004D163B"/>
    <w:pPr>
      <w:shd w:val="clear" w:color="auto" w:fill="FFFFFF"/>
      <w:spacing w:after="0" w:line="360" w:lineRule="auto"/>
      <w:ind w:firstLine="709"/>
      <w:jc w:val="both"/>
    </w:pPr>
    <w:rPr>
      <w:rFonts w:ascii="Times New Roman" w:eastAsia="Calibri" w:hAnsi="Times New Roman" w:cs="Times New Roman"/>
      <w:color w:val="000000"/>
      <w:sz w:val="24"/>
      <w:szCs w:val="24"/>
      <w:lang w:val="x-none"/>
    </w:rPr>
  </w:style>
  <w:style w:type="character" w:customStyle="1" w:styleId="12">
    <w:name w:val="Стиль1 Знак"/>
    <w:link w:val="11"/>
    <w:rsid w:val="004D163B"/>
    <w:rPr>
      <w:rFonts w:ascii="Times New Roman" w:eastAsia="Calibri" w:hAnsi="Times New Roman" w:cs="Times New Roman"/>
      <w:color w:val="000000"/>
      <w:sz w:val="24"/>
      <w:szCs w:val="24"/>
      <w:shd w:val="clear" w:color="auto" w:fill="FFFFFF"/>
      <w:lang w:val="x-none"/>
    </w:rPr>
  </w:style>
  <w:style w:type="paragraph" w:styleId="aa">
    <w:name w:val="Body Text Indent"/>
    <w:basedOn w:val="a"/>
    <w:link w:val="ab"/>
    <w:rsid w:val="0064495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b">
    <w:name w:val="Основной текст с отступом Знак"/>
    <w:basedOn w:val="a0"/>
    <w:link w:val="aa"/>
    <w:rsid w:val="00644959"/>
    <w:rPr>
      <w:rFonts w:ascii="Times New Roman" w:eastAsia="Times New Roman" w:hAnsi="Times New Roman" w:cs="Times New Roman"/>
      <w:sz w:val="24"/>
      <w:szCs w:val="24"/>
      <w:lang w:val="x-none" w:eastAsia="x-none"/>
    </w:rPr>
  </w:style>
  <w:style w:type="table" w:styleId="ac">
    <w:name w:val="Table Grid"/>
    <w:basedOn w:val="a1"/>
    <w:uiPriority w:val="59"/>
    <w:rsid w:val="003774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4FEC"/>
    <w:pPr>
      <w:autoSpaceDE w:val="0"/>
      <w:autoSpaceDN w:val="0"/>
      <w:adjustRightInd w:val="0"/>
      <w:spacing w:after="0" w:line="240" w:lineRule="auto"/>
    </w:pPr>
    <w:rPr>
      <w:rFonts w:ascii="Tahoma" w:hAnsi="Tahoma" w:cs="Tahoma"/>
      <w:color w:val="000000"/>
      <w:sz w:val="24"/>
      <w:szCs w:val="24"/>
    </w:rPr>
  </w:style>
  <w:style w:type="table" w:customStyle="1" w:styleId="9">
    <w:name w:val="Сетка таблицы9"/>
    <w:basedOn w:val="a1"/>
    <w:next w:val="ac"/>
    <w:uiPriority w:val="59"/>
    <w:rsid w:val="00AA0E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c"/>
    <w:uiPriority w:val="59"/>
    <w:rsid w:val="007B6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EF5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63178">
      <w:bodyDiv w:val="1"/>
      <w:marLeft w:val="0"/>
      <w:marRight w:val="0"/>
      <w:marTop w:val="0"/>
      <w:marBottom w:val="0"/>
      <w:divBdr>
        <w:top w:val="none" w:sz="0" w:space="0" w:color="auto"/>
        <w:left w:val="none" w:sz="0" w:space="0" w:color="auto"/>
        <w:bottom w:val="none" w:sz="0" w:space="0" w:color="auto"/>
        <w:right w:val="none" w:sz="0" w:space="0" w:color="auto"/>
      </w:divBdr>
    </w:div>
    <w:div w:id="306282156">
      <w:bodyDiv w:val="1"/>
      <w:marLeft w:val="0"/>
      <w:marRight w:val="0"/>
      <w:marTop w:val="0"/>
      <w:marBottom w:val="0"/>
      <w:divBdr>
        <w:top w:val="none" w:sz="0" w:space="0" w:color="auto"/>
        <w:left w:val="none" w:sz="0" w:space="0" w:color="auto"/>
        <w:bottom w:val="none" w:sz="0" w:space="0" w:color="auto"/>
        <w:right w:val="none" w:sz="0" w:space="0" w:color="auto"/>
      </w:divBdr>
    </w:div>
    <w:div w:id="341665745">
      <w:bodyDiv w:val="1"/>
      <w:marLeft w:val="0"/>
      <w:marRight w:val="0"/>
      <w:marTop w:val="0"/>
      <w:marBottom w:val="0"/>
      <w:divBdr>
        <w:top w:val="none" w:sz="0" w:space="0" w:color="auto"/>
        <w:left w:val="none" w:sz="0" w:space="0" w:color="auto"/>
        <w:bottom w:val="none" w:sz="0" w:space="0" w:color="auto"/>
        <w:right w:val="none" w:sz="0" w:space="0" w:color="auto"/>
      </w:divBdr>
    </w:div>
    <w:div w:id="396973045">
      <w:bodyDiv w:val="1"/>
      <w:marLeft w:val="0"/>
      <w:marRight w:val="0"/>
      <w:marTop w:val="0"/>
      <w:marBottom w:val="0"/>
      <w:divBdr>
        <w:top w:val="none" w:sz="0" w:space="0" w:color="auto"/>
        <w:left w:val="none" w:sz="0" w:space="0" w:color="auto"/>
        <w:bottom w:val="none" w:sz="0" w:space="0" w:color="auto"/>
        <w:right w:val="none" w:sz="0" w:space="0" w:color="auto"/>
      </w:divBdr>
    </w:div>
    <w:div w:id="511147587">
      <w:bodyDiv w:val="1"/>
      <w:marLeft w:val="0"/>
      <w:marRight w:val="0"/>
      <w:marTop w:val="0"/>
      <w:marBottom w:val="0"/>
      <w:divBdr>
        <w:top w:val="none" w:sz="0" w:space="0" w:color="auto"/>
        <w:left w:val="none" w:sz="0" w:space="0" w:color="auto"/>
        <w:bottom w:val="none" w:sz="0" w:space="0" w:color="auto"/>
        <w:right w:val="none" w:sz="0" w:space="0" w:color="auto"/>
      </w:divBdr>
    </w:div>
    <w:div w:id="602692062">
      <w:bodyDiv w:val="1"/>
      <w:marLeft w:val="0"/>
      <w:marRight w:val="0"/>
      <w:marTop w:val="0"/>
      <w:marBottom w:val="0"/>
      <w:divBdr>
        <w:top w:val="none" w:sz="0" w:space="0" w:color="auto"/>
        <w:left w:val="none" w:sz="0" w:space="0" w:color="auto"/>
        <w:bottom w:val="none" w:sz="0" w:space="0" w:color="auto"/>
        <w:right w:val="none" w:sz="0" w:space="0" w:color="auto"/>
      </w:divBdr>
    </w:div>
    <w:div w:id="713500121">
      <w:bodyDiv w:val="1"/>
      <w:marLeft w:val="0"/>
      <w:marRight w:val="0"/>
      <w:marTop w:val="0"/>
      <w:marBottom w:val="0"/>
      <w:divBdr>
        <w:top w:val="none" w:sz="0" w:space="0" w:color="auto"/>
        <w:left w:val="none" w:sz="0" w:space="0" w:color="auto"/>
        <w:bottom w:val="none" w:sz="0" w:space="0" w:color="auto"/>
        <w:right w:val="none" w:sz="0" w:space="0" w:color="auto"/>
      </w:divBdr>
    </w:div>
    <w:div w:id="787814353">
      <w:bodyDiv w:val="1"/>
      <w:marLeft w:val="0"/>
      <w:marRight w:val="0"/>
      <w:marTop w:val="0"/>
      <w:marBottom w:val="0"/>
      <w:divBdr>
        <w:top w:val="none" w:sz="0" w:space="0" w:color="auto"/>
        <w:left w:val="none" w:sz="0" w:space="0" w:color="auto"/>
        <w:bottom w:val="none" w:sz="0" w:space="0" w:color="auto"/>
        <w:right w:val="none" w:sz="0" w:space="0" w:color="auto"/>
      </w:divBdr>
    </w:div>
    <w:div w:id="790056097">
      <w:bodyDiv w:val="1"/>
      <w:marLeft w:val="0"/>
      <w:marRight w:val="0"/>
      <w:marTop w:val="0"/>
      <w:marBottom w:val="0"/>
      <w:divBdr>
        <w:top w:val="none" w:sz="0" w:space="0" w:color="auto"/>
        <w:left w:val="none" w:sz="0" w:space="0" w:color="auto"/>
        <w:bottom w:val="none" w:sz="0" w:space="0" w:color="auto"/>
        <w:right w:val="none" w:sz="0" w:space="0" w:color="auto"/>
      </w:divBdr>
    </w:div>
    <w:div w:id="798763423">
      <w:bodyDiv w:val="1"/>
      <w:marLeft w:val="0"/>
      <w:marRight w:val="0"/>
      <w:marTop w:val="0"/>
      <w:marBottom w:val="0"/>
      <w:divBdr>
        <w:top w:val="none" w:sz="0" w:space="0" w:color="auto"/>
        <w:left w:val="none" w:sz="0" w:space="0" w:color="auto"/>
        <w:bottom w:val="none" w:sz="0" w:space="0" w:color="auto"/>
        <w:right w:val="none" w:sz="0" w:space="0" w:color="auto"/>
      </w:divBdr>
    </w:div>
    <w:div w:id="951788878">
      <w:bodyDiv w:val="1"/>
      <w:marLeft w:val="0"/>
      <w:marRight w:val="0"/>
      <w:marTop w:val="0"/>
      <w:marBottom w:val="0"/>
      <w:divBdr>
        <w:top w:val="none" w:sz="0" w:space="0" w:color="auto"/>
        <w:left w:val="none" w:sz="0" w:space="0" w:color="auto"/>
        <w:bottom w:val="none" w:sz="0" w:space="0" w:color="auto"/>
        <w:right w:val="none" w:sz="0" w:space="0" w:color="auto"/>
      </w:divBdr>
    </w:div>
    <w:div w:id="952176070">
      <w:bodyDiv w:val="1"/>
      <w:marLeft w:val="0"/>
      <w:marRight w:val="0"/>
      <w:marTop w:val="0"/>
      <w:marBottom w:val="0"/>
      <w:divBdr>
        <w:top w:val="none" w:sz="0" w:space="0" w:color="auto"/>
        <w:left w:val="none" w:sz="0" w:space="0" w:color="auto"/>
        <w:bottom w:val="none" w:sz="0" w:space="0" w:color="auto"/>
        <w:right w:val="none" w:sz="0" w:space="0" w:color="auto"/>
      </w:divBdr>
    </w:div>
    <w:div w:id="1067264588">
      <w:bodyDiv w:val="1"/>
      <w:marLeft w:val="0"/>
      <w:marRight w:val="0"/>
      <w:marTop w:val="0"/>
      <w:marBottom w:val="0"/>
      <w:divBdr>
        <w:top w:val="none" w:sz="0" w:space="0" w:color="auto"/>
        <w:left w:val="none" w:sz="0" w:space="0" w:color="auto"/>
        <w:bottom w:val="none" w:sz="0" w:space="0" w:color="auto"/>
        <w:right w:val="none" w:sz="0" w:space="0" w:color="auto"/>
      </w:divBdr>
    </w:div>
    <w:div w:id="1164009862">
      <w:bodyDiv w:val="1"/>
      <w:marLeft w:val="0"/>
      <w:marRight w:val="0"/>
      <w:marTop w:val="0"/>
      <w:marBottom w:val="0"/>
      <w:divBdr>
        <w:top w:val="none" w:sz="0" w:space="0" w:color="auto"/>
        <w:left w:val="none" w:sz="0" w:space="0" w:color="auto"/>
        <w:bottom w:val="none" w:sz="0" w:space="0" w:color="auto"/>
        <w:right w:val="none" w:sz="0" w:space="0" w:color="auto"/>
      </w:divBdr>
    </w:div>
    <w:div w:id="1345015471">
      <w:bodyDiv w:val="1"/>
      <w:marLeft w:val="0"/>
      <w:marRight w:val="0"/>
      <w:marTop w:val="0"/>
      <w:marBottom w:val="0"/>
      <w:divBdr>
        <w:top w:val="none" w:sz="0" w:space="0" w:color="auto"/>
        <w:left w:val="none" w:sz="0" w:space="0" w:color="auto"/>
        <w:bottom w:val="none" w:sz="0" w:space="0" w:color="auto"/>
        <w:right w:val="none" w:sz="0" w:space="0" w:color="auto"/>
      </w:divBdr>
    </w:div>
    <w:div w:id="1389963295">
      <w:bodyDiv w:val="1"/>
      <w:marLeft w:val="0"/>
      <w:marRight w:val="0"/>
      <w:marTop w:val="0"/>
      <w:marBottom w:val="0"/>
      <w:divBdr>
        <w:top w:val="none" w:sz="0" w:space="0" w:color="auto"/>
        <w:left w:val="none" w:sz="0" w:space="0" w:color="auto"/>
        <w:bottom w:val="none" w:sz="0" w:space="0" w:color="auto"/>
        <w:right w:val="none" w:sz="0" w:space="0" w:color="auto"/>
      </w:divBdr>
    </w:div>
    <w:div w:id="1646008032">
      <w:bodyDiv w:val="1"/>
      <w:marLeft w:val="0"/>
      <w:marRight w:val="0"/>
      <w:marTop w:val="0"/>
      <w:marBottom w:val="0"/>
      <w:divBdr>
        <w:top w:val="none" w:sz="0" w:space="0" w:color="auto"/>
        <w:left w:val="none" w:sz="0" w:space="0" w:color="auto"/>
        <w:bottom w:val="none" w:sz="0" w:space="0" w:color="auto"/>
        <w:right w:val="none" w:sz="0" w:space="0" w:color="auto"/>
      </w:divBdr>
    </w:div>
    <w:div w:id="1870948952">
      <w:bodyDiv w:val="1"/>
      <w:marLeft w:val="0"/>
      <w:marRight w:val="0"/>
      <w:marTop w:val="0"/>
      <w:marBottom w:val="0"/>
      <w:divBdr>
        <w:top w:val="none" w:sz="0" w:space="0" w:color="auto"/>
        <w:left w:val="none" w:sz="0" w:space="0" w:color="auto"/>
        <w:bottom w:val="none" w:sz="0" w:space="0" w:color="auto"/>
        <w:right w:val="none" w:sz="0" w:space="0" w:color="auto"/>
      </w:divBdr>
      <w:divsChild>
        <w:div w:id="1988508824">
          <w:marLeft w:val="0"/>
          <w:marRight w:val="0"/>
          <w:marTop w:val="0"/>
          <w:marBottom w:val="0"/>
          <w:divBdr>
            <w:top w:val="none" w:sz="0" w:space="0" w:color="auto"/>
            <w:left w:val="none" w:sz="0" w:space="0" w:color="auto"/>
            <w:bottom w:val="none" w:sz="0" w:space="0" w:color="auto"/>
            <w:right w:val="none" w:sz="0" w:space="0" w:color="auto"/>
          </w:divBdr>
          <w:divsChild>
            <w:div w:id="11496635">
              <w:marLeft w:val="0"/>
              <w:marRight w:val="0"/>
              <w:marTop w:val="0"/>
              <w:marBottom w:val="0"/>
              <w:divBdr>
                <w:top w:val="none" w:sz="0" w:space="0" w:color="auto"/>
                <w:left w:val="none" w:sz="0" w:space="0" w:color="auto"/>
                <w:bottom w:val="none" w:sz="0" w:space="0" w:color="auto"/>
                <w:right w:val="none" w:sz="0" w:space="0" w:color="auto"/>
              </w:divBdr>
            </w:div>
          </w:divsChild>
        </w:div>
        <w:div w:id="866604623">
          <w:marLeft w:val="0"/>
          <w:marRight w:val="0"/>
          <w:marTop w:val="0"/>
          <w:marBottom w:val="0"/>
          <w:divBdr>
            <w:top w:val="none" w:sz="0" w:space="0" w:color="auto"/>
            <w:left w:val="none" w:sz="0" w:space="0" w:color="auto"/>
            <w:bottom w:val="none" w:sz="0" w:space="0" w:color="auto"/>
            <w:right w:val="none" w:sz="0" w:space="0" w:color="auto"/>
          </w:divBdr>
          <w:divsChild>
            <w:div w:id="77136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pro.ru/company/news/5034/" TargetMode="External"/><Relationship Id="rId13" Type="http://schemas.openxmlformats.org/officeDocument/2006/relationships/image" Target="media/image3.emf"/><Relationship Id="rId18" Type="http://schemas.openxmlformats.org/officeDocument/2006/relationships/hyperlink" Target="https://ru.wikipedia.org/wiki/%D0%9A%D0%BE%D0%BD%D0%BA%D1%83%D1%80%D0%B5%D0%BD%D1%82%D0%BD%D0%BE%D0%B5_%D0%BF%D1%80%D0%B5%D0%B8%D0%BC%D1%83%D1%89%D0%B5%D1%81%D1%82%D0%B2%D0%B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hyperlink" Target="https://ru.wikipedia.org/wiki/%D0%9A%D0%BE%D0%BD%D0%BA%D1%83%D1%80%D0%B5%D0%BD%D1%82%D0%BD%D0%BE%D0%B5_%D0%B4%D0%B5%D0%B9%D1%81%D1%82%D0%B2%D0%B8%D0%B5" TargetMode="External"/><Relationship Id="rId2" Type="http://schemas.openxmlformats.org/officeDocument/2006/relationships/numbering" Target="numbering.xml"/><Relationship Id="rId16" Type="http://schemas.openxmlformats.org/officeDocument/2006/relationships/hyperlink" Target="https://ru.wikipedia.org/wiki/%D0%A0%D1%8B%D0%BD%D0%BE%D0%B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spro.ru/company/news/5034/" TargetMode="External"/><Relationship Id="rId5" Type="http://schemas.openxmlformats.org/officeDocument/2006/relationships/settings" Target="settings.xml"/><Relationship Id="rId15" Type="http://schemas.openxmlformats.org/officeDocument/2006/relationships/hyperlink" Target="https://ru.wikipedia.org/wiki/%D0%9F%D1%80%D0%B5%D0%B4%D0%BF%D1%80%D0%B8%D0%BD%D0%B8%D0%BC%D0%B0%D1%82%D0%B5%D0%BB%D1%8C%D1%81%D1%82%D0%B2%D0%BE" TargetMode="External"/><Relationship Id="rId10" Type="http://schemas.openxmlformats.org/officeDocument/2006/relationships/hyperlink" Target="https://aspro.ru/company/news/5034/" TargetMode="External"/><Relationship Id="rId19" Type="http://schemas.openxmlformats.org/officeDocument/2006/relationships/hyperlink" Target="https://ru.wikipedia.org/wiki/%D0%9C%D0%B0%D1%80%D0%BA%D0%B5%D1%82%D0%B8%D0%BD%D0%B3%D0%BE%D0%B2%D0%B0%D1%8F_%D1%81%D1%82%D1%80%D0%B0%D1%82%D0%B5%D0%B3%D0%B8%D1%8F" TargetMode="External"/><Relationship Id="rId4" Type="http://schemas.microsoft.com/office/2007/relationships/stylesWithEffects" Target="stylesWithEffects.xml"/><Relationship Id="rId9" Type="http://schemas.openxmlformats.org/officeDocument/2006/relationships/hyperlink" Target="https://aspro.ru/company/news/5034/" TargetMode="External"/><Relationship Id="rId14" Type="http://schemas.openxmlformats.org/officeDocument/2006/relationships/hyperlink" Target="https://ru.wikipedia.org/wiki/%D0%9A%D0%BE%D0%BD%D0%BA%D1%83%D1%80%D0%B5%D0%BD%D1%86%D0%B8%D1%8F_(%D1%8D%D0%BA%D0%BE%D0%BD%D0%BE%D0%BC%D0%B8%D0%BA%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C2FC4-89CE-428A-B601-4AA41478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24</Pages>
  <Words>5156</Words>
  <Characters>29390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90</cp:revision>
  <dcterms:created xsi:type="dcterms:W3CDTF">2020-05-12T06:30:00Z</dcterms:created>
  <dcterms:modified xsi:type="dcterms:W3CDTF">2020-08-24T13:40:00Z</dcterms:modified>
</cp:coreProperties>
</file>